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A2AA5" w14:textId="41F173D2" w:rsidR="0035235D" w:rsidRDefault="0035235D" w:rsidP="00700CA0">
      <w:pPr>
        <w:pStyle w:val="3"/>
        <w:keepNext w:val="0"/>
        <w:keepLines w:val="0"/>
        <w:widowControl w:val="0"/>
        <w:numPr>
          <w:ilvl w:val="0"/>
          <w:numId w:val="2"/>
        </w:numPr>
        <w:spacing w:line="415" w:lineRule="auto"/>
        <w:ind w:left="442" w:hanging="442"/>
      </w:pPr>
      <w:r>
        <w:rPr>
          <w:rFonts w:hint="eastAsia"/>
        </w:rPr>
        <w:t>设置重复告警间隔法</w:t>
      </w:r>
    </w:p>
    <w:p w14:paraId="626D68B2" w14:textId="56267E16" w:rsidR="0035235D" w:rsidRDefault="0035235D" w:rsidP="0035235D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找到对应告警设备，点击编辑。</w:t>
      </w:r>
    </w:p>
    <w:p w14:paraId="673CF6BF" w14:textId="46DDFE59" w:rsidR="0035235D" w:rsidRDefault="0035235D" w:rsidP="0035235D">
      <w:pPr>
        <w:pStyle w:val="a3"/>
        <w:ind w:left="440" w:firstLineChars="0" w:firstLine="0"/>
      </w:pPr>
      <w:r>
        <w:rPr>
          <w:noProof/>
        </w:rPr>
        <w:drawing>
          <wp:inline distT="0" distB="0" distL="0" distR="0" wp14:anchorId="4D736BD5" wp14:editId="388DE38B">
            <wp:extent cx="5274310" cy="2394585"/>
            <wp:effectExtent l="0" t="0" r="2540" b="5715"/>
            <wp:docPr id="106533624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33624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9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0E4713" w14:textId="0A201A99" w:rsidR="0035235D" w:rsidRDefault="0035235D" w:rsidP="0035235D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修改重复告警间隔，重复告警间隔是发送一次告警后，再次发送告警的时间间隔。</w:t>
      </w:r>
    </w:p>
    <w:p w14:paraId="4B502F03" w14:textId="7A7ACEE6" w:rsidR="0035235D" w:rsidRDefault="0035235D" w:rsidP="0035235D">
      <w:pPr>
        <w:pStyle w:val="a3"/>
        <w:ind w:left="440" w:firstLineChars="0" w:firstLine="0"/>
      </w:pPr>
      <w:r>
        <w:rPr>
          <w:noProof/>
        </w:rPr>
        <w:drawing>
          <wp:inline distT="0" distB="0" distL="0" distR="0" wp14:anchorId="5460485C" wp14:editId="2C45554E">
            <wp:extent cx="5274310" cy="3806190"/>
            <wp:effectExtent l="0" t="0" r="2540" b="3810"/>
            <wp:docPr id="205493367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93367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0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250D3" w14:textId="3EFAA7F3" w:rsidR="009C7C00" w:rsidRDefault="0035235D" w:rsidP="009C7C00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lastRenderedPageBreak/>
        <w:t>修改完重启</w:t>
      </w:r>
      <w:r>
        <w:rPr>
          <w:rFonts w:hint="eastAsia"/>
        </w:rPr>
        <w:t>SU</w:t>
      </w:r>
      <w:r>
        <w:rPr>
          <w:rFonts w:hint="eastAsia"/>
        </w:rPr>
        <w:t>生效，先停止，再开始。</w:t>
      </w:r>
    </w:p>
    <w:p w14:paraId="0F899DF3" w14:textId="0B2C189D" w:rsidR="0035235D" w:rsidRDefault="0035235D" w:rsidP="0035235D">
      <w:pPr>
        <w:pStyle w:val="a3"/>
        <w:ind w:left="440" w:firstLineChars="0" w:firstLine="0"/>
      </w:pPr>
      <w:r>
        <w:rPr>
          <w:noProof/>
        </w:rPr>
        <w:drawing>
          <wp:inline distT="0" distB="0" distL="0" distR="0" wp14:anchorId="35B8E600" wp14:editId="3C63B8F0">
            <wp:extent cx="5274310" cy="3587115"/>
            <wp:effectExtent l="0" t="0" r="2540" b="0"/>
            <wp:docPr id="13424385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43851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8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9E203" w14:textId="12DC4A43" w:rsidR="009C7C00" w:rsidRDefault="009C7C00" w:rsidP="009C7C00">
      <w:pPr>
        <w:pStyle w:val="2"/>
        <w:numPr>
          <w:ilvl w:val="0"/>
          <w:numId w:val="2"/>
        </w:numPr>
      </w:pPr>
      <w:r>
        <w:rPr>
          <w:rFonts w:hint="eastAsia"/>
        </w:rPr>
        <w:t>停用告警设备法</w:t>
      </w:r>
    </w:p>
    <w:p w14:paraId="0CF18969" w14:textId="0F434901" w:rsidR="00700CA0" w:rsidRDefault="00700CA0" w:rsidP="00700CA0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找到告警设备，点击停用。</w:t>
      </w:r>
    </w:p>
    <w:p w14:paraId="765FB46E" w14:textId="2709D89D" w:rsidR="00700CA0" w:rsidRDefault="00700CA0" w:rsidP="00700CA0">
      <w:pPr>
        <w:pStyle w:val="a3"/>
        <w:ind w:left="440" w:firstLineChars="0" w:firstLine="0"/>
      </w:pPr>
      <w:r>
        <w:rPr>
          <w:noProof/>
        </w:rPr>
        <w:drawing>
          <wp:inline distT="0" distB="0" distL="0" distR="0" wp14:anchorId="3FC7D401" wp14:editId="4303F0CC">
            <wp:extent cx="5274310" cy="2472055"/>
            <wp:effectExtent l="0" t="0" r="2540" b="4445"/>
            <wp:docPr id="76181519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81519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7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AB041" w14:textId="54E920A1" w:rsidR="00700CA0" w:rsidRDefault="00700CA0" w:rsidP="00700CA0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重启</w:t>
      </w:r>
      <w:r>
        <w:rPr>
          <w:rFonts w:hint="eastAsia"/>
        </w:rPr>
        <w:t>SU</w:t>
      </w:r>
      <w:r>
        <w:rPr>
          <w:rFonts w:hint="eastAsia"/>
        </w:rPr>
        <w:t>生效。</w:t>
      </w:r>
    </w:p>
    <w:p w14:paraId="1B48C5F5" w14:textId="39BD42EB" w:rsidR="00700CA0" w:rsidRDefault="00700CA0" w:rsidP="00700CA0">
      <w:pPr>
        <w:pStyle w:val="2"/>
        <w:numPr>
          <w:ilvl w:val="0"/>
          <w:numId w:val="2"/>
        </w:numPr>
      </w:pPr>
      <w:r>
        <w:rPr>
          <w:rFonts w:hint="eastAsia"/>
        </w:rPr>
        <w:lastRenderedPageBreak/>
        <w:t>停用短信报警器法</w:t>
      </w:r>
    </w:p>
    <w:p w14:paraId="6CEDB692" w14:textId="0F291A42" w:rsidR="00700CA0" w:rsidRDefault="00700CA0" w:rsidP="00700CA0">
      <w:r>
        <w:rPr>
          <w:rFonts w:hint="eastAsia"/>
        </w:rPr>
        <w:t>停用之后重启</w:t>
      </w:r>
      <w:r>
        <w:rPr>
          <w:rFonts w:hint="eastAsia"/>
        </w:rPr>
        <w:t>SU</w:t>
      </w:r>
      <w:r>
        <w:rPr>
          <w:rFonts w:hint="eastAsia"/>
        </w:rPr>
        <w:t>生效。</w:t>
      </w:r>
    </w:p>
    <w:p w14:paraId="755674BA" w14:textId="43601F7F" w:rsidR="00700CA0" w:rsidRDefault="00700CA0" w:rsidP="00700CA0">
      <w:r>
        <w:rPr>
          <w:noProof/>
        </w:rPr>
        <w:drawing>
          <wp:inline distT="0" distB="0" distL="0" distR="0" wp14:anchorId="59A52F8B" wp14:editId="559B2B97">
            <wp:extent cx="5274310" cy="2435860"/>
            <wp:effectExtent l="0" t="0" r="2540" b="2540"/>
            <wp:docPr id="11827682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76822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063A2" w14:textId="77777777" w:rsidR="00700CA0" w:rsidRDefault="00700CA0" w:rsidP="00700CA0"/>
    <w:p w14:paraId="20DB5288" w14:textId="5B4FBE50" w:rsidR="00700CA0" w:rsidRPr="00700CA0" w:rsidRDefault="00700CA0" w:rsidP="00700CA0">
      <w:pPr>
        <w:rPr>
          <w:color w:val="FF0000"/>
        </w:rPr>
      </w:pPr>
      <w:r w:rsidRPr="00700CA0">
        <w:rPr>
          <w:rFonts w:hint="eastAsia"/>
          <w:color w:val="FF0000"/>
        </w:rPr>
        <w:t>注意点：主机修改任何参数都需要重启</w:t>
      </w:r>
      <w:r w:rsidRPr="00700CA0">
        <w:rPr>
          <w:rFonts w:hint="eastAsia"/>
          <w:color w:val="FF0000"/>
        </w:rPr>
        <w:t>SU</w:t>
      </w:r>
      <w:r w:rsidRPr="00700CA0">
        <w:rPr>
          <w:rFonts w:hint="eastAsia"/>
          <w:color w:val="FF0000"/>
        </w:rPr>
        <w:t>才能生效，</w:t>
      </w:r>
      <w:r>
        <w:rPr>
          <w:rFonts w:hint="eastAsia"/>
          <w:color w:val="FF0000"/>
        </w:rPr>
        <w:t>设备告警需及时处理现场问题，或者通过修改设备参数处理。</w:t>
      </w:r>
    </w:p>
    <w:sectPr w:rsidR="00700CA0" w:rsidRPr="00700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5C58E5"/>
    <w:multiLevelType w:val="hybridMultilevel"/>
    <w:tmpl w:val="67D26870"/>
    <w:lvl w:ilvl="0" w:tplc="6ADAA5C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4E8509C5"/>
    <w:multiLevelType w:val="hybridMultilevel"/>
    <w:tmpl w:val="7220D142"/>
    <w:lvl w:ilvl="0" w:tplc="04090013">
      <w:start w:val="1"/>
      <w:numFmt w:val="chineseCountingThousand"/>
      <w:lvlText w:val="%1、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5F06450D"/>
    <w:multiLevelType w:val="hybridMultilevel"/>
    <w:tmpl w:val="6A547C20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7448325C"/>
    <w:multiLevelType w:val="hybridMultilevel"/>
    <w:tmpl w:val="4EA0D68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460735353">
    <w:abstractNumId w:val="0"/>
  </w:num>
  <w:num w:numId="2" w16cid:durableId="544299202">
    <w:abstractNumId w:val="1"/>
  </w:num>
  <w:num w:numId="3" w16cid:durableId="6948199">
    <w:abstractNumId w:val="3"/>
  </w:num>
  <w:num w:numId="4" w16cid:durableId="1432624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D8F"/>
    <w:rsid w:val="0004698F"/>
    <w:rsid w:val="0035235D"/>
    <w:rsid w:val="005B4E0A"/>
    <w:rsid w:val="00700CA0"/>
    <w:rsid w:val="009C7C00"/>
    <w:rsid w:val="00B81D63"/>
    <w:rsid w:val="00E913CE"/>
    <w:rsid w:val="00F8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C44DD"/>
  <w15:chartTrackingRefBased/>
  <w15:docId w15:val="{27005E4A-9216-41A3-8B78-7501EA40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before="280" w:after="290" w:line="377" w:lineRule="auto"/>
        <w:ind w:left="284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D63"/>
    <w:rPr>
      <w:rFonts w:eastAsia="宋体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81D63"/>
    <w:pPr>
      <w:spacing w:before="260" w:after="260" w:line="415" w:lineRule="auto"/>
      <w:outlineLvl w:val="1"/>
    </w:pPr>
    <w:rPr>
      <w:rFonts w:asciiTheme="majorHAnsi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B4E0A"/>
    <w:pPr>
      <w:keepNext/>
      <w:keepLines/>
      <w:spacing w:before="260" w:after="260" w:line="416" w:lineRule="auto"/>
      <w:outlineLvl w:val="2"/>
    </w:pPr>
    <w:rPr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B81D63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5B4E0A"/>
    <w:rPr>
      <w:rFonts w:eastAsia="宋体"/>
      <w:b/>
      <w:bCs/>
      <w:sz w:val="30"/>
      <w:szCs w:val="32"/>
    </w:rPr>
  </w:style>
  <w:style w:type="paragraph" w:styleId="a3">
    <w:name w:val="List Paragraph"/>
    <w:basedOn w:val="a"/>
    <w:uiPriority w:val="34"/>
    <w:qFormat/>
    <w:rsid w:val="0035235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戊寅天子 戊寅天子</dc:creator>
  <cp:keywords/>
  <dc:description/>
  <cp:lastModifiedBy>戊寅天子 戊寅天子</cp:lastModifiedBy>
  <cp:revision>2</cp:revision>
  <dcterms:created xsi:type="dcterms:W3CDTF">2024-08-12T09:41:00Z</dcterms:created>
  <dcterms:modified xsi:type="dcterms:W3CDTF">2024-08-12T09:41:00Z</dcterms:modified>
</cp:coreProperties>
</file>