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四川农业大学</w:t>
      </w:r>
    </w:p>
    <w:p>
      <w:pPr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bidi w:val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0" w:name="_Toc15863"/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容器迁移用户指南</w:t>
      </w:r>
      <w:bookmarkEnd w:id="0"/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1680" w:firstLineChars="6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版    本：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           v1.</w:t>
      </w:r>
      <w:r>
        <w:rPr>
          <w:rFonts w:hint="eastAsia" w:asciiTheme="minorEastAsia" w:hAnsiTheme="minorEastAsia" w:cstheme="minorEastAsia"/>
          <w:sz w:val="28"/>
          <w:szCs w:val="28"/>
          <w:u w:val="singl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            </w:t>
      </w:r>
    </w:p>
    <w:p>
      <w:pPr>
        <w:ind w:firstLine="1680" w:firstLineChars="6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编    辑：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          侯  双           </w:t>
      </w:r>
    </w:p>
    <w:p>
      <w:pPr>
        <w:ind w:firstLine="1680" w:firstLineChars="6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审    核：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          王继涛           </w:t>
      </w:r>
    </w:p>
    <w:p>
      <w:pPr>
        <w:ind w:firstLine="1680" w:firstLineChars="6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发布日期：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     202</w:t>
      </w:r>
      <w:r>
        <w:rPr>
          <w:rFonts w:hint="eastAsia" w:asciiTheme="minorEastAsia" w:hAnsiTheme="minorEastAsia" w:cstheme="minorEastAsia"/>
          <w:sz w:val="28"/>
          <w:szCs w:val="28"/>
          <w:u w:val="single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>年</w:t>
      </w:r>
      <w:r>
        <w:rPr>
          <w:rFonts w:hint="eastAsia" w:asciiTheme="minorEastAsia" w:hAnsiTheme="minorEastAsia" w:cstheme="minorEastAsia"/>
          <w:sz w:val="28"/>
          <w:szCs w:val="28"/>
          <w:u w:val="singl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u w:val="single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 xml:space="preserve">日       </w:t>
      </w:r>
    </w:p>
    <w:p>
      <w:pPr>
        <w:ind w:firstLine="1680" w:firstLineChars="6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u w:val="none"/>
          <w:lang w:val="en-US" w:eastAsia="zh-CN"/>
        </w:rPr>
        <w:t>版本：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46"/>
        <w:gridCol w:w="1327"/>
        <w:gridCol w:w="1096"/>
        <w:gridCol w:w="1004"/>
        <w:gridCol w:w="1177"/>
        <w:gridCol w:w="3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版本</w:t>
            </w:r>
          </w:p>
        </w:tc>
        <w:tc>
          <w:tcPr>
            <w:tcW w:w="1327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修订时间</w:t>
            </w:r>
          </w:p>
        </w:tc>
        <w:tc>
          <w:tcPr>
            <w:tcW w:w="1096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修订人</w:t>
            </w:r>
          </w:p>
        </w:tc>
        <w:tc>
          <w:tcPr>
            <w:tcW w:w="1004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审核人</w:t>
            </w:r>
          </w:p>
        </w:tc>
        <w:tc>
          <w:tcPr>
            <w:tcW w:w="1177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修订章节</w:t>
            </w:r>
          </w:p>
        </w:tc>
        <w:tc>
          <w:tcPr>
            <w:tcW w:w="3072" w:type="dxa"/>
            <w:shd w:val="clear" w:color="auto" w:fill="E7E6E6" w:themeFill="background2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修订内容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1.0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2023/06/20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侯双</w:t>
            </w:r>
          </w:p>
        </w:tc>
        <w:tc>
          <w:tcPr>
            <w:tcW w:w="1004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王继涛</w:t>
            </w:r>
          </w:p>
        </w:tc>
        <w:tc>
          <w:tcPr>
            <w:tcW w:w="117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全部</w:t>
            </w:r>
          </w:p>
        </w:tc>
        <w:tc>
          <w:tcPr>
            <w:tcW w:w="3072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初版编写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1.1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2023/03/13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侯双</w:t>
            </w:r>
          </w:p>
        </w:tc>
        <w:tc>
          <w:tcPr>
            <w:tcW w:w="1004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王继涛</w:t>
            </w:r>
          </w:p>
        </w:tc>
        <w:tc>
          <w:tcPr>
            <w:tcW w:w="117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2.2</w:t>
            </w:r>
          </w:p>
        </w:tc>
        <w:tc>
          <w:tcPr>
            <w:tcW w:w="3072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  <w:t>VPN用户指南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32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004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17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072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32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004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1177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072" w:type="dxa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u w:val="single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pPr>
    </w:p>
    <w:sdt>
      <w:sdtPr>
        <w:rPr>
          <w:rFonts w:hint="eastAsia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  <w:id w:val="14745237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</w:rPr>
          </w:pPr>
          <w:bookmarkStart w:id="22" w:name="_GoBack"/>
          <w:bookmarkEnd w:id="22"/>
          <w:r>
            <w:rPr>
              <w:rFonts w:hint="eastAsia" w:asciiTheme="minorEastAsia" w:hAnsiTheme="minorEastAsia" w:eastAsiaTheme="minorEastAsia" w:cstheme="minorEastAsia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_Toc16477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1. 前言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_Toc16477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_Toc22378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2. 平台使用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_Toc22378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_Toc178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2.1 平台简介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_Toc178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_Toc7678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2.2 OpenVPN用户指南（校外用户必看）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_Toc7678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_Toc3420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2.2.1 OpenVPN客户端安装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_Toc3420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_Toc29040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2.2.2 客户端登录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_Toc29040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_Toc22237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2.3 堡垒机用户指南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_Toc22237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_Toc14598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2.4 容器平台用户指南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_Toc14598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6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_Toc17647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2.4.1 平台简介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_Toc17647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6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_Toc3320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2.4.2 应用部署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_Toc3320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12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_Toc10434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 技术要求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_Toc10434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_Toc5160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3.1 docker容器技术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_Toc5160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_Toc1625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3.2 K8s技术快速入门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_Toc1625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_Toc141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3.3 Docker镜像制作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_Toc141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_Toc5576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3.4 常见应用Dockerfile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_Toc5576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26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_Toc10237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3.5 常见应用yaml文件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_Toc10237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28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_Toc9052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4. 架构规划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_Toc9052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28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instrText xml:space="preserve"> HYPERLINK \l _Toc25656 </w:instrTex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5. 常见问题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_Toc25656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28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 w:asciiTheme="minorEastAsia" w:hAnsiTheme="minorEastAsia" w:eastAsiaTheme="minorEastAsia" w:cstheme="minorEastAsia"/>
              <w:kern w:val="2"/>
              <w:sz w:val="21"/>
              <w:szCs w:val="24"/>
              <w:lang w:val="en-US" w:eastAsia="zh-CN" w:bidi="ar-SA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bookmarkStart w:id="1" w:name="_Toc16477"/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前言</w:t>
      </w:r>
      <w:bookmarkEnd w:id="1"/>
    </w:p>
    <w:p>
      <w:pPr>
        <w:snapToGrid w:val="0"/>
        <w:spacing w:before="60" w:after="60" w:line="312" w:lineRule="auto"/>
        <w:ind w:firstLine="420"/>
        <w:jc w:val="both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本文为四川农业大学容器迁移用户指南。指导各校内用户、软件服务商、运维实施人员，完成贵单位校内业务由VMware平台向容器平台的迁移。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为了您更好的理解并使用文档，我们希望您具有一定的Linux操作经验、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具备docker容器技术、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熟悉常见的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kubernetes（以下简称k8s）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操作命令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具备一定的容器项目实施经验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您在使用此文档时，如果发现无法解决您的现有问题，请您及时与文档管理者取得联系，帮助解决您的现有问题；如果您对文档或产品有改进的意见或建议时，也请您与文档管理者取得联系，我们会结合您建议进行改进；感谢您的配合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bookmarkStart w:id="2" w:name="_Toc22378"/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平台使用</w:t>
      </w:r>
      <w:bookmarkEnd w:id="2"/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bookmarkStart w:id="3" w:name="_Toc178"/>
      <w:r>
        <w:rPr>
          <w:rFonts w:hint="eastAsia" w:asciiTheme="minorEastAsia" w:hAnsiTheme="minorEastAsia" w:eastAsiaTheme="minorEastAsia" w:cstheme="minorEastAsia"/>
          <w:lang w:val="en-US" w:eastAsia="zh-CN"/>
        </w:rPr>
        <w:t>平台简介</w:t>
      </w:r>
      <w:bookmarkEnd w:id="3"/>
    </w:p>
    <w:p>
      <w:pPr>
        <w:snapToGrid w:val="0"/>
        <w:spacing w:before="60" w:after="60" w:line="312" w:lineRule="auto"/>
        <w:ind w:firstLine="420"/>
        <w:jc w:val="both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四川农业大学容器平台是基于docker和kubernetes本地化部署，属于私有云。本集群相关软硬件产品均部署在学校数据中心机房，由学校老师专职管理维护。为校内各业务单位、应用系统提供容器化运行环境。</w:t>
      </w:r>
    </w:p>
    <w:p>
      <w:pPr>
        <w:snapToGrid w:val="0"/>
        <w:spacing w:before="60" w:after="60" w:line="312" w:lineRule="auto"/>
        <w:ind w:firstLine="420"/>
        <w:jc w:val="both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容器平台由三台Master节点、四台Node节点、一台混合式集中存储、四台分布式存储组成，可提供高达cpu400核、2TB内存、1.3PB存储的运行环境，集群暂不提供GPU算力。集群环境部署版本Docker v19.03.15，kubernetes v1.20.11，KubeSphere v3.2.1。平台采用多租户管理模式，为每个业务系统分配独立的namespace和管理账号，各业务系统运行环境相互隔离，确保各项业务安全、可靠、稳定运行。平台提供web管理界面，支持主流浏览器，可通过web端实现应用的部署、调试、扩容、资源监测等操作。</w:t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" w:name="_OpenVPN用户指南（校外用户必看）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bookmarkStart w:id="5" w:name="_Toc7678"/>
      <w:r>
        <w:rPr>
          <w:rFonts w:hint="eastAsia" w:asciiTheme="minorEastAsia" w:hAnsiTheme="minorEastAsia" w:eastAsiaTheme="minorEastAsia" w:cstheme="minorEastAsia"/>
          <w:lang w:val="en-US" w:eastAsia="zh-CN"/>
        </w:rPr>
        <w:t>UniVPN用户指南（校外用户必看）</w:t>
      </w:r>
      <w:bookmarkEnd w:id="5"/>
    </w:p>
    <w:bookmarkEnd w:id="4"/>
    <w:p>
      <w:pPr>
        <w:snapToGrid w:val="0"/>
        <w:spacing w:before="60" w:after="60" w:line="312" w:lineRule="auto"/>
        <w:ind w:firstLine="420"/>
        <w:jc w:val="both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  <w:t>Uni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VPN提供专用虚拟通道，用户可在公网环境下访问内网应用。非校内网络用户，必须先连接</w:t>
      </w:r>
      <w:r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  <w:t>Uni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VPN才能访问分配的容器资源，校内网络用户可忽略本项操作内容。</w:t>
      </w: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bookmarkStart w:id="6" w:name="_Toc3420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Uni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VPN客户端安装</w:t>
      </w:r>
      <w:bookmarkEnd w:id="6"/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1）学校提供</w:t>
      </w:r>
      <w:r>
        <w:rPr>
          <w:rFonts w:hint="eastAsia" w:asciiTheme="minorEastAsia" w:hAnsiTheme="minorEastAsia" w:cstheme="minorEastAsia"/>
          <w:lang w:val="en-US" w:eastAsia="zh-CN"/>
        </w:rPr>
        <w:t>Uni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VPN客户端软件安装包，用户根据系统版本选择并安装。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71135" cy="1078230"/>
            <wp:effectExtent l="0" t="0" r="5715" b="762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before="60" w:after="60" w:line="312" w:lineRule="auto"/>
        <w:ind w:firstLine="420"/>
        <w:jc w:val="both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安装完成后，</w:t>
      </w:r>
      <w:r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  <w:t>配置VPN连接地址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；</w:t>
      </w:r>
    </w:p>
    <w:p>
      <w:pPr>
        <w:numPr>
          <w:ilvl w:val="0"/>
          <w:numId w:val="0"/>
        </w:numPr>
        <w:snapToGrid w:val="0"/>
        <w:spacing w:before="60" w:after="60" w:line="312" w:lineRule="auto"/>
        <w:ind w:firstLine="422" w:firstLineChars="200"/>
        <w:jc w:val="both"/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333333"/>
          <w:sz w:val="21"/>
          <w:szCs w:val="21"/>
          <w:lang w:val="en-US" w:eastAsia="zh-CN"/>
        </w:rPr>
        <w:t>VPN连接地址1：</w:t>
      </w:r>
      <w:r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  <w:t>222.212.139.130，端口7443</w:t>
      </w:r>
    </w:p>
    <w:p>
      <w:pPr>
        <w:numPr>
          <w:ilvl w:val="0"/>
          <w:numId w:val="0"/>
        </w:numPr>
        <w:snapToGrid w:val="0"/>
        <w:spacing w:before="60" w:after="60" w:line="312" w:lineRule="auto"/>
        <w:ind w:firstLine="422" w:firstLineChars="200"/>
        <w:jc w:val="both"/>
        <w:rPr>
          <w:rFonts w:hint="default" w:asciiTheme="minorEastAsia" w:hAnsi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333333"/>
          <w:sz w:val="21"/>
          <w:szCs w:val="21"/>
          <w:lang w:val="en-US" w:eastAsia="zh-CN"/>
        </w:rPr>
        <w:t>VPN连接地址2：</w:t>
      </w:r>
      <w:r>
        <w:rPr>
          <w:rFonts w:hint="eastAsia" w:asciiTheme="minorEastAsia" w:hAnsiTheme="minorEastAsia" w:cstheme="minorEastAsia"/>
          <w:color w:val="333333"/>
          <w:sz w:val="21"/>
          <w:szCs w:val="21"/>
          <w:lang w:val="en-US" w:eastAsia="zh-CN"/>
        </w:rPr>
        <w:t>125.67.197.2，端口7443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4785" cy="3714750"/>
            <wp:effectExtent l="0" t="0" r="12065" b="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bookmarkStart w:id="7" w:name="_Toc2904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客户端登录</w:t>
      </w:r>
      <w:bookmarkEnd w:id="7"/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用户名称和密码：统一身份认证账号及对应密码</w:t>
      </w:r>
    </w:p>
    <w:p>
      <w:r>
        <w:drawing>
          <wp:inline distT="0" distB="0" distL="114300" distR="114300">
            <wp:extent cx="5267960" cy="30397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02133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bookmarkStart w:id="8" w:name="_Toc22237"/>
      <w:r>
        <w:rPr>
          <w:rFonts w:hint="eastAsia" w:asciiTheme="minorEastAsia" w:hAnsiTheme="minorEastAsia" w:eastAsiaTheme="minorEastAsia" w:cstheme="minorEastAsia"/>
          <w:lang w:val="en-US" w:eastAsia="zh-CN"/>
        </w:rPr>
        <w:t>堡垒机用户指南</w:t>
      </w:r>
      <w:bookmarkEnd w:id="8"/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学校分配的容器资源无法直接访问，需通过堡垒机进行访问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。请使用分配的堡垒机账号、密码登录运维审计系统。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堡垒机地址：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"https://blj.sicau.edu.cn/index.php/login"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4"/>
          <w:rFonts w:hint="eastAsia" w:asciiTheme="minorEastAsia" w:hAnsiTheme="minorEastAsia" w:eastAsiaTheme="minorEastAsia" w:cstheme="minorEastAsia"/>
          <w:lang w:val="en-US" w:eastAsia="zh-CN"/>
        </w:rPr>
        <w:t>https://blj.sicau.edu.cn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校内网络用户可直接访问，校外网络用户请先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\l "_OpenVPN用户指南（校外用户必看）"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4"/>
          <w:rFonts w:hint="eastAsia" w:asciiTheme="minorEastAsia" w:hAnsiTheme="minorEastAsia" w:eastAsiaTheme="minorEastAsia" w:cstheme="minorEastAsia"/>
          <w:lang w:val="en-US" w:eastAsia="zh-CN"/>
        </w:rPr>
        <w:t>连接</w:t>
      </w:r>
      <w:r>
        <w:rPr>
          <w:rStyle w:val="14"/>
          <w:rFonts w:hint="eastAsia" w:asciiTheme="minorEastAsia" w:hAnsiTheme="minorEastAsia" w:cstheme="minorEastAsia"/>
          <w:lang w:val="en-US" w:eastAsia="zh-CN"/>
        </w:rPr>
        <w:t>Uni</w:t>
      </w:r>
      <w:r>
        <w:rPr>
          <w:rStyle w:val="14"/>
          <w:rFonts w:hint="eastAsia" w:asciiTheme="minorEastAsia" w:hAnsiTheme="minorEastAsia" w:eastAsiaTheme="minorEastAsia" w:cstheme="minorEastAsia"/>
          <w:lang w:val="en-US" w:eastAsia="zh-CN"/>
        </w:rPr>
        <w:t>VPN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325" cy="3272155"/>
            <wp:effectExtent l="0" t="0" r="952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运维—主机运维—应用运维</w:t>
      </w:r>
    </w:p>
    <w:p>
      <w:pPr>
        <w:ind w:left="420" w:leftChars="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Docker容器运维，可通过本地客户端和H5客户端两种方式登录。使用本地客户端登录，请先安装 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单点登录器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014595" cy="3115310"/>
            <wp:effectExtent l="0" t="0" r="146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5420" cy="2880360"/>
            <wp:effectExtent l="0" t="0" r="1143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bookmarkStart w:id="9" w:name="_Toc14598"/>
      <w:r>
        <w:rPr>
          <w:rFonts w:hint="eastAsia" w:asciiTheme="minorEastAsia" w:hAnsiTheme="minorEastAsia" w:eastAsiaTheme="minorEastAsia" w:cstheme="minorEastAsia"/>
          <w:lang w:val="en-US" w:eastAsia="zh-CN"/>
        </w:rPr>
        <w:t>容器平台用户指南</w:t>
      </w:r>
      <w:bookmarkEnd w:id="9"/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学校分配的容器资源不允许本地浏览器直接访问，需通过堡垒机进行访问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。操作本系统前，我们希望你具备一定的linux、Docker、kubernetes基础知识。</w:t>
      </w: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bookmarkStart w:id="10" w:name="_Toc17647"/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平台简介</w:t>
      </w:r>
      <w:bookmarkEnd w:id="10"/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系统登录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请使用学校为你分配的用户名和密码登录系统。初次登录系统时，弹窗提示需要修改初始密码。密码强度要求：至少包含大小写字母、数字和符合，长度不低于8位。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登录成功后，项目中即可看到学校为你分配的容器资源。此处项目名称ietc-manager 对应 k8s 中的命名空间namespace。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点击项目名称，即可进行项目空间内部。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0500" cy="2976245"/>
            <wp:effectExtent l="0" t="0" r="63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3561080"/>
            <wp:effectExtent l="0" t="0" r="44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应用商店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K8s基于helm 包管理器创建的应用。Helm类似centos系统的yum包管理器、ubuntu系统的apt-get包管理器。Helm部署应用简单快捷，通过几项简单的配置即可完成应用部署。平台目前发布的helm应用包，可能存在更新不及时，可定制化程度低，用户可根据自身情况决定是否使用helm部署应用。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Helm相关操作命令，使用指南请自行查阅资料。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3561080"/>
            <wp:effectExtent l="0" t="0" r="444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概览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项目基础信息一览，包含所属空间、容器数量、cpu、内存等系统资源监测。支持按资源类型（cpu、内存、出入站流量）对部署的容器进行排序。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3564890"/>
            <wp:effectExtent l="0" t="0" r="444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应用负载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应用：基于Helm包管理器部署的应用；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服务：对应k8s中的service服务；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工作负载：对应k8s中各类pod控制器。</w:t>
      </w:r>
      <w:r>
        <w:rPr>
          <w:rFonts w:hint="eastAsia" w:asciiTheme="minorEastAsia" w:hAnsiTheme="minorEastAsia" w:eastAsiaTheme="minorEastAsia" w:cstheme="minorEastAsia"/>
          <w:b/>
          <w:bCs w:val="0"/>
          <w:sz w:val="21"/>
          <w:szCs w:val="21"/>
          <w:lang w:val="en-US" w:eastAsia="zh-CN"/>
        </w:rPr>
        <w:t>部署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对应k8s中的无状态应用Deployment，</w:t>
      </w:r>
      <w:r>
        <w:rPr>
          <w:rFonts w:hint="eastAsia" w:asciiTheme="minorEastAsia" w:hAnsiTheme="minorEastAsia" w:eastAsiaTheme="minorEastAsia" w:cstheme="minorEastAsia"/>
          <w:b/>
          <w:bCs w:val="0"/>
          <w:sz w:val="21"/>
          <w:szCs w:val="21"/>
          <w:lang w:val="en-US" w:eastAsia="zh-CN"/>
        </w:rPr>
        <w:t>有状态副本集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对应k8s中的有状态应用StatefulSet，</w:t>
      </w:r>
      <w:r>
        <w:rPr>
          <w:rFonts w:hint="eastAsia" w:asciiTheme="minorEastAsia" w:hAnsiTheme="minorEastAsia" w:eastAsiaTheme="minorEastAsia" w:cstheme="minorEastAsia"/>
          <w:b/>
          <w:bCs w:val="0"/>
          <w:sz w:val="21"/>
          <w:szCs w:val="21"/>
          <w:lang w:val="en-US" w:eastAsia="zh-CN"/>
        </w:rPr>
        <w:t>守护进程集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对应k8s中的DaemonSet；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任务：</w:t>
      </w:r>
      <w:r>
        <w:rPr>
          <w:rFonts w:hint="eastAsia" w:asciiTheme="minorEastAsia" w:hAnsiTheme="minorEastAsia" w:eastAsiaTheme="minorEastAsia" w:cstheme="minorEastAsia"/>
          <w:b/>
          <w:bCs w:val="0"/>
          <w:sz w:val="21"/>
          <w:szCs w:val="21"/>
          <w:lang w:val="en-US" w:eastAsia="zh-CN"/>
        </w:rPr>
        <w:t>任务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对应k8s中的一次性任务job，定时</w:t>
      </w:r>
      <w:r>
        <w:rPr>
          <w:rFonts w:hint="eastAsia" w:asciiTheme="minorEastAsia" w:hAnsiTheme="minorEastAsia" w:eastAsiaTheme="minorEastAsia" w:cstheme="minorEastAsia"/>
          <w:b/>
          <w:bCs w:val="0"/>
          <w:sz w:val="21"/>
          <w:szCs w:val="21"/>
          <w:lang w:val="en-US" w:eastAsia="zh-CN"/>
        </w:rPr>
        <w:t>任务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对应k8s中的定时任务cronjob；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应用路由：对应k8s中的ingress；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容器组：查看项目空间下部署的容器及状态；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01900"/>
            <wp:effectExtent l="0" t="0" r="571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存储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存储卷：对应k8s中的PersistentVolumeClaim，简称pvc；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存储卷快照：对应k8s中的VolumeSnapshotContent；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01900"/>
            <wp:effectExtent l="0" t="0" r="571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配置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保密字典：支持创建TLS证书信息、私有厂库信息、用户名和密码信息；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配置字典：对应k8s中的confMap；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498090"/>
            <wp:effectExtent l="0" t="0" r="5715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灰度发布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灰度发布是在生产环境进行应用迭代的一种重要方式。您可以选择不同的发布方法，在应用升级至新版本的过程中实现平滑过渡。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01900"/>
            <wp:effectExtent l="0" t="0" r="571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镜像构建器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可通过连接代码厂库或上传打包后的程序文件构建docker镜像，无需手写Dockerfile文件，即可构建新镜像。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05710"/>
            <wp:effectExtent l="0" t="0" r="571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监控告警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用户可针对本项目的各类应用配置告警策略，当系统资源（cpu、内存、网络流量、副本数量）达到设定的告警规则时，系统发出资源告警；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自定义告警监控：用户可自定义创建监控大屏；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01900"/>
            <wp:effectExtent l="0" t="0" r="571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项目设置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项目基本信息、项目成员信息、项目角色信息、日志信息等；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742565"/>
            <wp:effectExtent l="0" t="0" r="1016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bookmarkStart w:id="11" w:name="_Toc3320"/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应用部署</w:t>
      </w:r>
      <w:bookmarkEnd w:id="11"/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配置私有仓库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配置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—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保密字典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，点击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创建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按钮，设置仓库名称、别名、描述信息，选择保密字典类型为镜像仓库信息，输入仓库地址，用户名及密码，并验证仓库信息是否正确。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585720"/>
            <wp:effectExtent l="0" t="0" r="571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3740785"/>
            <wp:effectExtent l="0" t="0" r="508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创建配置信息confMap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创建confMap配置；可通过编辑yaml文件方式修改；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841625"/>
            <wp:effectExtent l="0" t="0" r="57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3588385"/>
            <wp:effectExtent l="0" t="0" r="444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0500" cy="2494280"/>
            <wp:effectExtent l="0" t="0" r="635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创建存储卷（PVC）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创建存储卷，指定存储卷读写类型、存储容量。若你的账号无创建存储卷权限时，请联系平台管理员为你分配。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存储卷三种读写模式：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ReadWriteOnce：支持单个node节点上的多个pod副本读写文件，若多个pod副本调度到不同node节点时，仅有一个node节点上的pod可正常启动并读写文件；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ReadWriteMany：支持多个node节点上的多个pod副本读写文件；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ReadWriteOnce：只读卷，只能读取文件，无法写入；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5420" cy="3742690"/>
            <wp:effectExtent l="0" t="0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应用部署（Deployment、StatefulSet）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此处以部署有状态应用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 xml:space="preserve">StatefulSet 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mysql数据库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为例，无状态应用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Deployment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部署类似。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工作负载—有状态副本级—创建—输入“名称、别名、描述信息”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675" cy="3766820"/>
            <wp:effectExtent l="0" t="0" r="3175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设定容器组副本数量、添加容器镜像、配置更新策略；对yaml文件熟悉可直接编辑yaml文件部署应用；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960" cy="5224780"/>
            <wp:effectExtent l="0" t="0" r="8890" b="139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选择对应的厂库信息，搜索镜像、配置容器类型、cpun内存资源限制、端口、环境变量等信息；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5420" cy="7053580"/>
            <wp:effectExtent l="0" t="0" r="11430" b="1397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挂载存储卷（pvc）和配置文件（confMap）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3803650"/>
            <wp:effectExtent l="0" t="0" r="6985" b="635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可配置应用调度到固定节点；若pod应用无特殊要求，建议不配置本项，pod可在集群内部的灵活调度，单节点故障不影响业务系统正常运行。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4310" cy="3777615"/>
            <wp:effectExtent l="0" t="0" r="2540" b="133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772410"/>
            <wp:effectExtent l="0" t="0" r="4445" b="889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创建服务（service）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服务—创建，选择服务类型，此处使用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指定工作负载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为mysql创建服务；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055" cy="5325110"/>
            <wp:effectExtent l="0" t="0" r="10795" b="889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5420" cy="3823970"/>
            <wp:effectExtent l="0" t="0" r="11430" b="508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工作负载选择器处 指定 需要关联的应用，配置端口信息；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325" cy="3870960"/>
            <wp:effectExtent l="0" t="0" r="9525" b="1524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可配置外部访问模式、会话保持等信息；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外部访问模式分为NodePort和LoadBalancer两种；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3743325"/>
            <wp:effectExtent l="0" t="0" r="5715" b="952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58435" cy="1491615"/>
            <wp:effectExtent l="0" t="0" r="18415" b="1333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说明：可参照有状态应用mysql的部署流程，完成其他应用的部署；在应用部署时，针对不同类型的应用选择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Deployment或StatefulSet，请自行查阅资料。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mysql、Elasticsearch等数据存储类应用建议使用StatefulSet部署；</w:t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bookmarkStart w:id="12" w:name="_配置https证书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配置https证书</w:t>
      </w:r>
    </w:p>
    <w:bookmarkEnd w:id="12"/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按网络安全管理要求，上线的应用必须走https加密访问，禁止使用http访问。在k8s集群中部署应用时，可不在应用程序中配置https证书，将https证书配置到ingress侧即可实现https加密访问；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764790"/>
            <wp:effectExtent l="0" t="0" r="4445" b="1651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bookmarkStart w:id="13" w:name="_创建路由（ingress）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创建路由（ingress）</w:t>
      </w:r>
    </w:p>
    <w:bookmarkEnd w:id="13"/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应用负载-应用路由，创建ingress域名映射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960" cy="3869690"/>
            <wp:effectExtent l="0" t="0" r="8890" b="1651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768600"/>
            <wp:effectExtent l="0" t="0" r="4445" b="1270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配置完成后，需手动编辑yaml文件，添加ingress 选择器类型，详细文件如下：</w:t>
      </w:r>
    </w:p>
    <w:tbl>
      <w:tblPr>
        <w:tblStyle w:val="12"/>
        <w:tblpPr w:leftFromText="180" w:rightFromText="180" w:vertAnchor="text" w:horzAnchor="page" w:tblpX="1921" w:tblpY="2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0" w:type="dxa"/>
            <w:shd w:val="clear" w:color="auto" w:fill="E7E6E6" w:themeFill="background2"/>
          </w:tcPr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>kind: Ingress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>apiVersion: networking.k8s.io/v1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>metadata: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name: ietc-ingress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namespace: ietc-manager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annotations: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kubesphere.io/creator: '75093'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>spec: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># 配置完成后，需在yaml文件中配置ingress选择器类型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ingressClassName: nginx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tls: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- hosts: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- test.sicau.edu.cn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secretName: https-ingress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rules: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- host: test.sicau.edu.cn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http: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paths: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- path: /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pathType: ImplementationSpecific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backend: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  service: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    name: ietc-web-service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    port: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</w:rPr>
              <w:t xml:space="preserve">                  number: 80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vertAlign w:val="baseline"/>
              </w:rPr>
            </w:pPr>
          </w:p>
        </w:tc>
      </w:tr>
    </w:tbl>
    <w:p>
      <w:pPr>
        <w:pStyle w:val="5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配置本地hosts文件，验证ingress配置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手动添加一条域名解析指向10.255.252.184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230" cy="655955"/>
            <wp:effectExtent l="0" t="0" r="7620" b="1079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969510" cy="2460625"/>
            <wp:effectExtent l="0" t="0" r="2540" b="1587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bookmarkStart w:id="14" w:name="_Toc10434"/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技术要求</w:t>
      </w:r>
      <w:bookmarkEnd w:id="14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我们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真诚的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希望您具有一定的Linux操作经验、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具备docker容器技术、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熟悉常见的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kubernetes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操作命令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具备一定的容器项目实施经验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lang w:val="en-US" w:eastAsia="zh-CN"/>
        </w:rPr>
        <w:t>关于docker容器技术和k8s容器编排技术，我们提供了一些博客文档供你参阅。</w:t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5" w:name="_Toc5160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docker容器技术</w:t>
      </w:r>
      <w:bookmarkEnd w:id="15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Docker教程：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"https://www.runoob.com/docker/docker-tutorial.html"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https://www.runoob.com/docker/docker-tutorial.html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Docker快速入门博客：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"https://blog.csdn.net/qq_39578545/article/details/107741565"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https://blog.csdn.net/qq_39578545/article/details/107741565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Docker常用命令：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"https://zhuanlan.zhihu.com/p/583421480?utm_id=0"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https://zhuanlan.zhihu.com/p/583421480?utm_id=0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Docker官网：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"https://docs.docker.com/desktop/"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https://docs.docker.com/desktop/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Docker官方镜像厂库：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"https://registry.hub.docker.com/"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https://registry.hub.docker.com/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6" w:name="_Toc1625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K8s技术快速入门</w:t>
      </w:r>
      <w:bookmarkEnd w:id="16"/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K8s基础概念：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"https://blog.csdn.net/qq_44239779/article/details/127633338?spm=1001.2014.3001.5501"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https://blog.csdn.net/qq_44239779/article/details/127633338?spm=1001.2014.3001.5501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K8s基础架构：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"https://blog.csdn.net/aquester/article/details/104340076?spm=1018.2226.3001.4187"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lang w:val="en-US" w:eastAsia="zh-CN"/>
        </w:rPr>
        <w:t>https://blog.csdn.net/aquester/article/details/104340076?spm=1018.2226.3001.4187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K8s部署nginx实战案例：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"https://blog.csdn.net/weixin_45710811/article/details/126256165?spm=1018.2226.3001.4187"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14"/>
          <w:rFonts w:hint="eastAsia" w:asciiTheme="minorEastAsia" w:hAnsiTheme="minorEastAsia" w:eastAsiaTheme="minorEastAsia" w:cstheme="minorEastAsia"/>
          <w:lang w:val="en-US" w:eastAsia="zh-CN"/>
        </w:rPr>
        <w:t>https://blog.csdn.net/weixin_45710811/article/details/126256165?spm=1018.2226.3001.4187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7" w:name="_Toc141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Docker镜像制作</w:t>
      </w:r>
      <w:bookmarkEnd w:id="17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此处以基于Java语言编写的程序后端，打包成jar包为例，构建docker镜像；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环境要求：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一台安装有docker程序的liunx服务器，服务器可访问互联网，需要从公网拉取Jdk基础镜像。</w:t>
      </w:r>
    </w:p>
    <w:tbl>
      <w:tblPr>
        <w:tblStyle w:val="12"/>
        <w:tblW w:w="0" w:type="auto"/>
        <w:tblInd w:w="1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3" w:type="dxa"/>
            <w:shd w:val="clear" w:color="auto" w:fill="E7E6E6" w:themeFill="background2"/>
          </w:tcPr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docker pull openjdk:latest   #拉取openjdk镜像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mkdir /mdata/project       #新建项目目录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cd /mdata/project          #进入项目目录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mkdir ./data               #项目目录下创建data目录，将打包后的*.jar包上传至data目录中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vim Dockerfile             #项目目录中创建Dockerfile文件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docker build -t jar-test:v1.01 ./    #使用build命令构建镜像</w:t>
            </w:r>
          </w:p>
          <w:p>
            <w:pPr>
              <w:ind w:firstLine="42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jar-test 镜像名称，v1.01 镜像tag版本，./ 表示当前路径下的Dockerfile 文件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（此处请确保data目录和Dockerfile文件在同一目录下）</w:t>
            </w:r>
          </w:p>
          <w:p>
            <w:pPr>
              <w:ind w:firstLine="42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  <w:p>
            <w:pPr>
              <w:ind w:firstLine="42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docker imager | grep jar-test   #查看镜像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3" w:type="dxa"/>
            <w:shd w:val="clear" w:color="auto" w:fill="E7E6E6" w:themeFill="background2"/>
          </w:tcPr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设置基础镜像openjdk:latest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FROM openjdk:latest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在镜像中创建/mdata 目录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RUN mkdir /mdata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将data目录中的文件 拷贝到 镜像中mdata 目录下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ADD ./data /mdata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设定工作目录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WORKDIR /mdata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暴露镜像端口 3003（不同镜像暴露端口不同，具体端口请根据程序配置确定）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EXPOSE 3003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# 镜像中 应用启动命令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ENTRYPOINT ["java","-jar","sicau-bst-admin-1.08.jar","--spring.profiles.active=prod"]</w:t>
            </w:r>
          </w:p>
          <w:p>
            <w:pPr>
              <w:ind w:firstLine="420" w:firstLineChars="0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1983740"/>
            <wp:effectExtent l="0" t="0" r="6985" b="1651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8" w:name="_Toc5576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常见应用Dockerfile</w:t>
      </w:r>
      <w:bookmarkEnd w:id="18"/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基于java语言开发的jar包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在软件项目部署实施过程中，jar包出现的频率较高，部署实施也相对简单，一般通过命令java -jar *.jar 的形式即可启动项目。项目实施过程中请格外主要jdk版本是否满足当前程序包的运行要求，可通过java -version 查看jdk版本。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4310" cy="1065530"/>
            <wp:effectExtent l="0" t="0" r="2540" b="127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0" w:type="auto"/>
        <w:tblInd w:w="1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1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FROM openjdk:latest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RUN mkdir /mdata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ADD ./data /mdata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WORKDIR /mdata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EXPOSE 3003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ENTRYPOINT ["java","-jar","sicau-bst-admin-1.08.jar","--spring.profiles.active=prod"]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基于java语言开发的war包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在软件项目部署实施过程中，war包出现的频率同样高，常使用Apache-tomcat-*运行war包程序；项目镜像制作过程中注意Apache-tomcat基础镜像版本。</w:t>
      </w:r>
    </w:p>
    <w:tbl>
      <w:tblPr>
        <w:tblStyle w:val="12"/>
        <w:tblW w:w="0" w:type="auto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0" w:type="dxa"/>
            <w:shd w:val="clear" w:color="auto" w:fill="E7E6E6" w:themeFill="background2"/>
          </w:tcPr>
          <w:p>
            <w:pPr>
              <w:keepNext w:val="0"/>
              <w:keepLines w:val="0"/>
              <w:widowControl/>
              <w:suppressLineNumbers w:val="0"/>
              <w:spacing w:line="26" w:lineRule="atLeast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FROM tomcat:latest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RUN rm -rf /usr/local/tomcat/webapps/*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  <w:vertAlign w:val="baseline"/>
                <w:lang w:val="en-US" w:eastAsia="zh-CN"/>
              </w:rPr>
              <w:t>COPY ./sicau-bst.war /usr/local/tomcat/webapps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基于PHP语言的项目包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本项目基于php5进行开发，对应版本选择php:5.6.40，打包时需安装GD扩展和mysql扩展，若执行apt-get update时出现NO_PUBKEY错误，请根据错误提示修改Dockerfile中响应的keys值。apt-get源可根据现场网络情况修改。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实际生产环境中，请根据开发版本选择对应版本的php基础镜像。</w:t>
      </w:r>
    </w:p>
    <w:tbl>
      <w:tblPr>
        <w:tblStyle w:val="12"/>
        <w:tblW w:w="0" w:type="auto"/>
        <w:tblInd w:w="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FROM php:5.6.40-apache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#配置国内apt-get源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./sources.list /etc/apt/sources.list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#安装依赖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apt-get install -y gnupg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#若更新软件包时，出现 NO_PUBKEY 871920D1991BC93C错误，请根据错误提示修改key值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apt-key adv --keyserver keyserver.ubuntu.com --recv-keys 3B4FE6ACC0B21F32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apt-key adv --keyserver keyserver.ubuntu.com --recv-keys 871920D1991BC93C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#更新已安装的软件包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apt-get 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apt-get install -y libfreetype6-dev libmcrypt-dev libpng-dev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#安装并开启GD扩展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docker-php-ext-install gd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docker-php-ext-enable  gd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#安装并开启mysql扩展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docker-php-ext-install   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docker-php-ext-enable   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#复制项目文件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./yljn.sicau.edu.cn /var/www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#sources.list 文件内容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 main restricted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focal-updates main restricted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 universe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focal-updates universe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 multiverse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focal-updates multiverse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http://archive.ubuntu.com/ubuntu/ focal-backports main restricted universe multiverse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http://security.ubuntu.com/ubuntu/ focal-security main restricted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http://security.ubuntu.com/ubuntu/ focal-security universe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deb http://security.ubuntu.com/ubuntu/ focal-security multiverse</w:t>
            </w:r>
          </w:p>
        </w:tc>
      </w:tr>
    </w:tbl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基于node.js框架开发的项目包</w:t>
      </w:r>
    </w:p>
    <w:tbl>
      <w:tblPr>
        <w:tblStyle w:val="12"/>
        <w:tblW w:w="0" w:type="auto"/>
        <w:tblInd w:w="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4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FROM node:latest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./ietc /usr/local/ietc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WORKDIR /usr/local/ietc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EXPOSE 8001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CMD ["npm","run","start_single"]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基于.net框架开发的项目包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基于dotnet构建的docker镜像差异较大，请根据实际版本选择对应的基础镜像，此处Dockerfile文件仅供参考；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626A4"/>
                <w:spacing w:val="0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FROM microsoft/dotnet:2.1-aspnetcore-runtime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apt-get 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RUN apt-get install -y --no-install-recommends libgdiplus libc6-dev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#容器中系统的工作空间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WORKDIR /app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#拷贝当前文件夹下的文件到容器中系统的工作空间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./app /app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#设置Docker容器对外暴露的端口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EXPOSE 5000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#容器中使用 ["dotnet","系统启动的dll"] 来运行应用程序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ENTRYPOINT ["dotnet", "NBI.DashBoardService.Core.dll"]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ind w:left="42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基于nginx代理部署的前端包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本项目为vue3开发的前端项目，使用nginx代理静态文件，打包构建前端镜像；</w:t>
      </w:r>
    </w:p>
    <w:tbl>
      <w:tblPr>
        <w:tblStyle w:val="12"/>
        <w:tblW w:w="0" w:type="auto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5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FROM nginx:latest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./dist /usr/share/nginx/html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./ssl /etc/nginx/ssl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COPY ./nginx.conf /etc/nginx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EXPOSE 80,443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9" w:name="_Toc10237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常见应用yaml文件</w:t>
      </w:r>
      <w:bookmarkEnd w:id="19"/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Mysql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本yaml为部署单机版mysql数据库，仅对数据目前进行持久化存储。不同版本数据库配置文件my.cnf有所差异，请根据具体版本编写my.cnf文件。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StatefulSet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ietc-mysql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ietc-manager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ietc-mysql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kubesphere.io/description: ietc-mysql数据库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ietc-mysql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ietc-mysql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kubesphere.io/restartedAt: '2022-07-07T10:39:57.928Z'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volume-r10pqv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persistentVolumeClaim: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claimName: ietc-mysql-pvc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volume-j7513f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#####  mysql配置文件my.conf；可根据实际情况自行确定是否需要单独配置mysql配置；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configMap: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name: ietc-mysql-conf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defaultMode: 420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container-snfh89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'mysql:8.0.29'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tcp-3306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3306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tcp-33060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33060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env: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MYSQL_ROOT_PASSWORD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Password@2021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TZ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Asia/Shanghai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'1'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2000Mi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volume-r10pqv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/var/lib/mysql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#######  mysql 配置文件，my.conf   ######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volume-j7513f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/etc/my.cnf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serviceName: ietc-mysql-aj1v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podManagementPolicy: OrderedReady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updateStrategy: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partition: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###  mysql配置文件my.cnf  仅对当前版本（mysql:8.0.29）确保正确性，其它版本配置文件请自行查阅文档；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[mysqld]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lower_case_table_names = 1  #0：区分大小写，1：不区分大小写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max_connections = 2000</w:t>
            </w:r>
          </w:p>
          <w:p>
            <w:pPr>
              <w:ind w:firstLine="420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max_connect_errors = 1000 #jiechu: flush host</w:t>
            </w:r>
          </w:p>
          <w:p>
            <w:pPr>
              <w:ind w:firstLine="420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sql_mode=STRICT_TRANS_TABLES,NO_ZERO_IN_DATE,NO_ZERO_DATE,ERROR_FOR_DIVISION_BY_ZERO,NO_ENGINE_SUBSTITUTION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event_scheduler =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innodb_buffer_pool_size = 4G # (adjust value here, 50%-70% of total RAM)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innodb_log_file_size = 256M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innodb_flush_log_at_trx_commit = 1 # may change to 2 or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innodb_flush_method = O_DIRECT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innodb_read_io_threads = 4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innodb_write_io_threads = 4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innodb_change_buffer_max_size = 40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myisam_sort_buffer_size = 128M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myisam_max_sort_file_size = 10G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table_definition_cache = 2048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table_open_cache = 2048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explicit_defaults_for_timestamp = false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tmp_table_size = 256M 　　      #64-256最佳，默认128M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max_heap_table_size = 2G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server-id = 1                   # 确保在整个Mysql集群中唯一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log-bin=mysql-bin         #  开启二进制日志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expire_logs_days=7      #日志保留7天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binlog-do-db=ietc_qcloud           ##记录库日志 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character-set-server = utf8mb4       #服务器字符集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collation-server = utf8mb4_general_ci  #服务器默认的字符集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binlog-ignore-db=information_schema   ##不记录日志的库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binlog-ignore-db=mysql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binlog-ignore-db=performance_schema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binlog-ignore-db=sys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Redis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本yaml文件部署为单机redis，数据未做持久化存储，数据仅存储在内存中，容器重启后数据将丢失。若需对数据进行持久化存储，请自行查阅相关资料配置redis数据持久化。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StatefulSet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redis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ietc-test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redis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redis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redis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container-hj9vss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redis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tcp-6379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6379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'1'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2000Mi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serviceName: redis-gpfu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podManagementPolicy: OrderedReady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updateStrategy: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partition: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Mongodb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本yaml为部署单机版mongodb，使用默认配置文件和端口，仅对数据存储目录/data/db 进行持久化存储。若需集群部署，请自行查阅相关资料。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StatefulSet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mongodb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ietc-test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mongodb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mongodb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mongodb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volume-s58o7g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persistentVolumeClaim: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claimName: mongodb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container-mayk2g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mongo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tcp-27017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27017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'1'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2000Mi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volume-s58o7g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/data/db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serviceName: mongodb-aath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podManagementPolicy: OrderedReady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updateStrategy: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partition: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Nginx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本yaml文件为nginx代理静态文件实现前端应用部署，nginx应用部署相同，配置文件参照如下 nginx.conf。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Deployment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hyb-web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huiyinbi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hyb-web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deployment.kubernetes.io/revision: '15'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hyb-web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hyb-web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kubesphere.io/restartedAt: '2023-04-06T07:23:32.947Z'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volume-a24yiu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configMap: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name: nginx-conf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defaultMode: 420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container-woqeg1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'192.168.1.1:5000/huiyinbi/hyb-web-k8s:v20230428'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env: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TZ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Asia/Shanghai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'4'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8000Mi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volume-a24yiu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/etc/nginx/nginx.conf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subPath: nginx.conf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imagePullSecrets: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harbor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maxUnavailable: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maxSurge: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progressDeadlineSeconds: 600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### nginx.conf 配置文件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user  nginx;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worker_processes  auto;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error_log  /var/log/nginx/error.log warn;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pid        /var/run/nginx.pid;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events {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worker_connections  1024;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http {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include       /etc/nginx/mime.types;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default_type  application/octet-stream;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log_format  main  '$remote_addr - $remote_user [$time_local] "$request" 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          '$status $body_bytes_sent "$http_referer" 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          '"$http_user_agent" "$http_x_forwarded_for"';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access_log  /var/log/nginx/access.log  main;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sendfile        on;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keepalive_timeout  65;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server {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listen    443 ssl;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server_name  bst.sicau.edu.cn;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ssl_certificate /etc/nginx/ssl/_.sicau.edu.cn_cert_chain.pem;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ssl_certificate_key /etc/nginx/ssl/_.sicau.edu.cn_key.key;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ssl_session_cache    shared:SSL:1m;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ssl_session_timeout 5m;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ssl_protocols  TLSv1.2 TLSv1.3;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ssl_ciphers EECDH+CHACHA20:EECDH+CHACHA20-draft:EECDH+AES128:RSA+AES128:EECDH+AES256:RSA+AES256:EECDH+3DES:RSA+3DES:!MD5;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ssl_prefer_server_ciphers on;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location / {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root   /usr/share/nginx/html;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index  index.html;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try_files $uri $uri/ /index.html;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Host $host;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X-Real-IP $remote_addr;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X-Forwarded-For $proxy_add_x_forwarded_for;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location /Api/ {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add_header Access-Control-Allow-Origin *;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add_header Access-Control-Allow-Methods 'GET, POST, OPTIONS';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add_header Access-Control-Allow-Headers 'DNT,X-Mx-ReqToken,Keep-Alive,User-Agent,X-Requested-With,If-Modified-Since,Cache-Control,Content-Type,Authorization';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Host $host;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X-Real-IP $remote_addr;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proxy_set_header X-Forwarded-For $proxy_add_x_forwarded_for;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proxy_pass http://10.104.85.172:3003/;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}</w:t>
            </w:r>
          </w:p>
        </w:tc>
      </w:tr>
    </w:tbl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基于jar包的java项目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Deployment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hyb-server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huiyinbi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hyb-server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deployment.kubernetes.io/revision: '8'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hyb-server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hyb-server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volume-asewcl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persistentVolumeClaim: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claimName: huiyinbi-server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container-5415bq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'10.255.229.184:5000/huiyinbi/hyb-server-k8s:v20230504'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tcp-3003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3003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env: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TZ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Asia/Shanghai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BSTBASEURL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'https://10.255.252.184:30032/Api/'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uploadFile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/uploadFile/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MYSQLHOST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10.111.155.180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MYSQLPORT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'3306'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MYSQLDBNAME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huiyinbi-qcloud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MYSQLUSER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root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MYSQLPW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Sicau@xjzx2023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'4'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8000Mi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volume-asewcl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/uploadFile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imagePullSecrets: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harbor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maxUnavailable: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maxSurge: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progressDeadlineSeconds: 600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基于Apache-tomcat运行的war包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Deployment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apache-tomcat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ietc-test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apache-tomcat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deployment.kubernetes.io/revision: '1'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apache-tomcat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apache-tomcat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container-guvslg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tomcat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tcp-8080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8080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'2'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4000Mi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maxUnavailable: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maxSurge: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progressDeadlineSeconds: 600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PHP项目包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Deployment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yljn-v1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dag-yljn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yljn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version: 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deployment.kubernetes.io/revision: '13'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yljn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version: 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yljn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version: 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kubesphere.io/restartedAt: '2023-05-23T05:04:30.535Z'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volume-53yrxr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persistentVolumeClaim: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claimName: yljn-data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container-capsfj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'192.168.1.1:5000/dag_yljn/dag-yljn:5.6.34-k8s'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80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'4'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8000Mi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volume-53yrxr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/var/www/html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nodeSelector: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kubernetes.io/hostname: k8s-node01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imagePullSecrets: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dockerhub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maxUnavailable: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maxSurge: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progressDeadlineSeconds: 600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Node.js 项目包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E7E6E6" w:themeFill="background2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kind: Deployment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apiVersion: apps/v1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name: ietc-server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namespace: ietc-manager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app: ietc-server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deployment.kubernetes.io/revision: '37'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kubesphere.io/creator: '75093'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kubesphere.io/description: ietc综合管理系统—后端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replicas: 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selector: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matchLabels: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app: ietc-server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template: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metadata: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creationTimestamp: null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labels: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app: ietc-server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annotations: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kubesphere.io/restartedAt: '2023-05-25T08:10:05.100Z'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logging.kubesphere.io/logsidecar-config: '{}'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spec: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volumes: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hostPath: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type: ''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volume-9h2iqs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persistentVolumeClaim: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claimName: ietc-server-pvc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volume-9lytkx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configMap: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name: ietc-server-def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defaultMode: 420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volume-ilf22j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configMap: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name: ietc-server-por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defaultMode: 420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containers: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ietc-server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image: '192.168.1.1:5000/ietc/ietc-server-k8s:v20221008'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ports: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tcp-8001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containerPort: 8001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protocol: TCP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env: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TZ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value: Asia/Shanghai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resources: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limits: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cpu: '1'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memory: 16000Mi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volumeMounts: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host-time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/etc/localtime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volume-9h2iqs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/usr/local/ietc/public/uploads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volume-9lytkx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/usr/local/ietc/dist/config/config.default.js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subPath: config.default.js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- name: volume-ilf22j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readOnly: true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mountPath: /usr/local/ietc/dist/config/config.prod.js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    subPath: config.prod.js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terminationMessagePath: /dev/termination-log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terminationMessagePolicy: File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  imagePullPolicy: IfNotPresent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restartPolicy: Always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terminationGracePeriodSeconds: 30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dnsPolicy: ClusterFirst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serviceAccountName: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serviceAccount: default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securityContext: {}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imagePullSecrets: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  - name: ietc-registry-key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schedulerName: default-scheduler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strategy: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type: RollingUpdate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rollingUpdate: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maxUnavailable: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    maxSurge: 25%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revisionHistoryLimit: 10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 xml:space="preserve">  progressDeadlineSeconds: 600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bookmarkStart w:id="20" w:name="_Toc9052"/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架构规划</w:t>
      </w:r>
      <w:bookmarkEnd w:id="20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对于刚接触docker和k8s不久的用户，常常充满疑惑，不清楚docker或者k8s环境下各应用间是如何通信，如何交换数据的，各应用组件之间是如何连通的，用户又是以何种方式去访问应用服务。带着这样的疑问，我们先了解docker和k8s的一些基础网络知识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docker容器共有5种网络类型，默认的类型是桥接模式，通过一张名为docker0的网卡连接容器内部网络和服务器网络。docker部署应用时，我们通常称为单机容器模式，在docker run 或docker-compose 中配置端口映射，将容器端口映射到宿主机，通访问宿主机的IP+Port即可访问对应的应用。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k8s中容器网络分为集群内部网络和集群外部网络。集群内部网络供pod、service之间互连互访使用。 Pod配置地址池192.168.0.0/16 可为pod应用分配65536个地址。 service-cluster-ip-range配置地址池10.96.0.0/12 可为service服务分配83万个Cluster IP。更多k8s网络相关知识，请自行查阅资料。</w:t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k8s应用部署架构规划要求</w:t>
      </w:r>
    </w:p>
    <w:p>
      <w:pPr>
        <w:numPr>
          <w:ilvl w:val="0"/>
          <w:numId w:val="6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各系统组件内部访问，数据交互统一使用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Cluster IP</w:t>
      </w:r>
      <w:r>
        <w:rPr>
          <w:rFonts w:hint="eastAsia" w:asciiTheme="minorEastAsia" w:hAnsiTheme="minorEastAsia" w:cstheme="minorEastAsia"/>
          <w:lang w:val="en-US" w:eastAsia="zh-CN"/>
        </w:rPr>
        <w:t>或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内部DNS</w:t>
      </w:r>
      <w:r>
        <w:rPr>
          <w:rFonts w:hint="eastAsia" w:asciiTheme="minorEastAsia" w:hAnsiTheme="minorEastAsia" w:cstheme="minorEastAsia"/>
          <w:lang w:val="en-US" w:eastAsia="zh-CN"/>
        </w:rPr>
        <w:t>域名访问；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832610"/>
            <wp:effectExtent l="0" t="0" r="5080" b="152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798445"/>
            <wp:effectExtent l="0" t="0" r="6985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系统部署调试阶段，数据库这类应用可配置NodePort端口，使用集群服务器IP+NodePort端口连接，调试完毕请关闭NodePort端口。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系统各组件之间强烈建议不使用NodePort端口</w:t>
      </w:r>
      <w:r>
        <w:rPr>
          <w:rFonts w:hint="eastAsia" w:asciiTheme="minorEastAsia" w:hAnsiTheme="minorEastAsia" w:cstheme="minorEastAsia"/>
          <w:lang w:val="en-US" w:eastAsia="zh-CN"/>
        </w:rPr>
        <w:t>进行数据交互，NodePort端口默认范围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30000-32767</w:t>
      </w:r>
      <w:r>
        <w:rPr>
          <w:rFonts w:hint="eastAsia" w:asciiTheme="minorEastAsia" w:hAnsiTheme="minorEastAsia" w:cstheme="minorEastAsia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473200"/>
            <wp:effectExtent l="0" t="0" r="13335" b="1270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90800"/>
            <wp:effectExtent l="0" t="0" r="8255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B/S架构应用系统，统一使用 ingress 配置域名作为系统统一入口。Ingress 配置请参照2.4.2节 应用部署-</w:t>
      </w:r>
      <w:r>
        <w:rPr>
          <w:rFonts w:hint="eastAsia" w:asciiTheme="minorEastAsia" w:hAnsi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lang w:val="en-US" w:eastAsia="zh-CN"/>
        </w:rPr>
        <w:instrText xml:space="preserve"> HYPERLINK \l "_创建路由（ingress）" </w:instrText>
      </w:r>
      <w:r>
        <w:rPr>
          <w:rFonts w:hint="eastAsia" w:asciiTheme="minorEastAsia" w:hAnsi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cstheme="minorEastAsia"/>
          <w:lang w:val="en-US" w:eastAsia="zh-CN"/>
        </w:rPr>
        <w:t>创建路由（ingress）</w:t>
      </w:r>
      <w:r>
        <w:rPr>
          <w:rFonts w:hint="eastAsia" w:asciiTheme="minorEastAsia" w:hAnsiTheme="minorEastAsia" w:cstheme="minorEastAsia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lang w:val="en-US" w:eastAsia="zh-CN"/>
        </w:rPr>
        <w:t>部署。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4200525" cy="5467350"/>
            <wp:effectExtent l="0" t="0" r="9525" b="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必须实现全站https访问，禁止使用http协议访问。若需https证书，请联系管理老师获取。https证书可在ingress 配置中实现，无需在程序内部单独配置。https证书配置请参照2.4.2节 应用部署-</w:t>
      </w:r>
      <w:r>
        <w:rPr>
          <w:rFonts w:hint="eastAsia" w:asciiTheme="minorEastAsia" w:hAnsi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lang w:val="en-US" w:eastAsia="zh-CN"/>
        </w:rPr>
        <w:instrText xml:space="preserve"> HYPERLINK \l "_配置https证书" </w:instrText>
      </w:r>
      <w:r>
        <w:rPr>
          <w:rFonts w:hint="eastAsia" w:asciiTheme="minorEastAsia" w:hAnsi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cstheme="minorEastAsia"/>
          <w:lang w:val="en-US" w:eastAsia="zh-CN"/>
        </w:rPr>
        <w:t>配置https证书</w:t>
      </w:r>
      <w:r>
        <w:rPr>
          <w:rFonts w:hint="eastAsia" w:asciiTheme="minorEastAsia" w:hAnsiTheme="minorEastAsia" w:cstheme="minorEastAsia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6055" cy="3812540"/>
            <wp:effectExtent l="0" t="0" r="10795" b="1651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网络架构示例</w:t>
      </w:r>
    </w:p>
    <w:p>
      <w:pPr>
        <w:ind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本示例系统包含一个基于java开发的jar后端包，两个vue框架开发使用nginx代理的前端包，mysql数据库，redis库。</w:t>
      </w:r>
    </w:p>
    <w:p>
      <w:pPr>
        <w:ind w:firstLine="420" w:firstLineChars="0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五个组件之间使用cluster IP互访，通过ingress配置域名发布web端访问页面。Ingress层配置https证书，实现web端加密访问。</w:t>
      </w:r>
    </w:p>
    <w:p>
      <w:pPr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default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3040" cy="1318260"/>
            <wp:effectExtent l="0" t="0" r="0" b="0"/>
            <wp:docPr id="44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说明：</w:t>
      </w:r>
    </w:p>
    <w:p>
      <w:pPr>
        <w:numPr>
          <w:ilvl w:val="0"/>
          <w:numId w:val="7"/>
        </w:numPr>
        <w:ind w:firstLine="420" w:firstLineChars="0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Web1 ingress域名：</w:t>
      </w:r>
      <w:r>
        <w:rPr>
          <w:rFonts w:hint="eastAsia" w:asciiTheme="minorEastAsia" w:hAnsi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lang w:val="en-US" w:eastAsia="zh-CN"/>
        </w:rPr>
        <w:instrText xml:space="preserve"> HYPERLINK "https://web1.sicau.edu.cn" </w:instrText>
      </w:r>
      <w:r>
        <w:rPr>
          <w:rFonts w:hint="eastAsia" w:asciiTheme="minorEastAsia" w:hAnsi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cstheme="minorEastAsia"/>
          <w:lang w:val="en-US" w:eastAsia="zh-CN"/>
        </w:rPr>
        <w:t>https://web1.sicau.edu.cn</w:t>
      </w:r>
      <w:r>
        <w:rPr>
          <w:rFonts w:hint="eastAsia" w:asciiTheme="minorEastAsia" w:hAnsiTheme="minorEastAsia" w:cstheme="minorEastAsia"/>
          <w:lang w:val="en-US" w:eastAsia="zh-CN"/>
        </w:rPr>
        <w:fldChar w:fldCharType="end"/>
      </w:r>
    </w:p>
    <w:p>
      <w:pPr>
        <w:numPr>
          <w:ilvl w:val="0"/>
          <w:numId w:val="7"/>
        </w:numPr>
        <w:ind w:firstLine="420" w:firstLineChars="0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Web2 ingress域名：</w:t>
      </w:r>
      <w:r>
        <w:rPr>
          <w:rFonts w:hint="eastAsia" w:asciiTheme="minorEastAsia" w:hAnsi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lang w:val="en-US" w:eastAsia="zh-CN"/>
        </w:rPr>
        <w:instrText xml:space="preserve"> HYPERLINK "https://web2.sicau.edu.cn" </w:instrText>
      </w:r>
      <w:r>
        <w:rPr>
          <w:rFonts w:hint="eastAsia" w:asciiTheme="minorEastAsia" w:hAnsiTheme="minorEastAsia" w:cstheme="minorEastAsia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cstheme="minorEastAsia"/>
          <w:lang w:val="en-US" w:eastAsia="zh-CN"/>
        </w:rPr>
        <w:t>https://web2.sicau.edu.cn</w:t>
      </w:r>
      <w:r>
        <w:rPr>
          <w:rFonts w:hint="eastAsia" w:asciiTheme="minorEastAsia" w:hAnsiTheme="minorEastAsia" w:cstheme="minorEastAsia"/>
          <w:lang w:val="en-US" w:eastAsia="zh-CN"/>
        </w:rPr>
        <w:fldChar w:fldCharType="end"/>
      </w:r>
    </w:p>
    <w:p>
      <w:pPr>
        <w:numPr>
          <w:ilvl w:val="0"/>
          <w:numId w:val="7"/>
        </w:numPr>
        <w:ind w:firstLine="420" w:firstLineChars="0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由于用户访问前端使用https协议，若前端使用http协议访问后端，这种异构方式浏览器会认为不安全，浏览器会阻止前端向后端发起的访问；当用户使用域名访问前端应用，前端访问后端时使用cluster访问时，浏览器同样会认为不安全并阻止访问。因此两个前端访问后端时，需通过nginx 代理 解决上述问题。</w:t>
      </w:r>
    </w:p>
    <w:p>
      <w:pPr>
        <w:numPr>
          <w:ilvl w:val="0"/>
          <w:numId w:val="7"/>
        </w:numPr>
        <w:ind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前后端分离项目中，若前后端分开部署，通过单独的nginx代理后端应用，会出现同源跨域问题。要解决同源跨域问题，</w:t>
      </w:r>
      <w:r>
        <w:rPr>
          <w:rFonts w:hint="eastAsia" w:asciiTheme="minorEastAsia" w:hAnsiTheme="minorEastAsia" w:cstheme="minorEastAsia"/>
          <w:i w:val="0"/>
          <w:iCs w:val="0"/>
          <w:lang w:val="en-US" w:eastAsia="zh-CN"/>
        </w:rPr>
        <w:t>只能通过前端自身代理</w:t>
      </w:r>
      <w:r>
        <w:rPr>
          <w:rFonts w:hint="eastAsia" w:asciiTheme="minorEastAsia" w:hAnsiTheme="minorEastAsia" w:cstheme="minorEastAsia"/>
          <w:lang w:val="en-US" w:eastAsia="zh-CN"/>
        </w:rPr>
        <w:t>后端应用。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bookmarkStart w:id="21" w:name="_Toc25656"/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常见问题</w:t>
      </w:r>
      <w:bookmarkEnd w:id="21"/>
    </w:p>
    <w:p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应用创建失败，提示pod数量已达到设定上限，请联系管理员老师调整pod配额。错误提示信息如下图：</w:t>
      </w:r>
    </w:p>
    <w:p>
      <w:r>
        <w:drawing>
          <wp:inline distT="0" distB="0" distL="114300" distR="114300">
            <wp:extent cx="5269865" cy="1812925"/>
            <wp:effectExtent l="0" t="0" r="6985" b="1587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13330"/>
            <wp:effectExtent l="0" t="0" r="6985" b="1270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存储卷（pvc）无创建按钮，无法新增分配pvc，请联系管理员老师分配新的pvc。错误提示信息如下图：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9070" cy="2786380"/>
            <wp:effectExtent l="0" t="0" r="17780" b="1397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default"/>
        <w:lang w:val="en-US" w:eastAsia="zh-CN"/>
      </w:rPr>
    </w:pPr>
    <w:r>
      <w:rPr>
        <w:rFonts w:hint="default"/>
        <w:lang w:val="en-US" w:eastAsia="zh-CN"/>
      </w:rPr>
      <w:t>Copyright © 20</w:t>
    </w:r>
    <w:r>
      <w:rPr>
        <w:rFonts w:hint="eastAsia"/>
        <w:lang w:val="en-US" w:eastAsia="zh-CN"/>
      </w:rPr>
      <w:t>23</w:t>
    </w:r>
    <w:r>
      <w:rPr>
        <w:rFonts w:hint="default"/>
        <w:lang w:val="en-US" w:eastAsia="zh-CN"/>
      </w:rPr>
      <w:t xml:space="preserve"> 四川农业大学 信息与教育技术中心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hint="eastAsia" w:eastAsiaTheme="minorEastAsia"/>
        <w:lang w:eastAsia="zh-CN"/>
      </w:rPr>
    </w:pPr>
  </w:p>
  <w:p>
    <w:pPr>
      <w:pStyle w:val="8"/>
      <w:jc w:val="left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85E33C"/>
    <w:multiLevelType w:val="singleLevel"/>
    <w:tmpl w:val="CA85E33C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1">
    <w:nsid w:val="F5835B17"/>
    <w:multiLevelType w:val="singleLevel"/>
    <w:tmpl w:val="F5835B1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23CCA08"/>
    <w:multiLevelType w:val="multilevel"/>
    <w:tmpl w:val="223CCA08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30CD85A5"/>
    <w:multiLevelType w:val="singleLevel"/>
    <w:tmpl w:val="30CD85A5"/>
    <w:lvl w:ilvl="0" w:tentative="0">
      <w:start w:val="2"/>
      <w:numFmt w:val="decimal"/>
      <w:suff w:val="nothing"/>
      <w:lvlText w:val="%1）"/>
      <w:lvlJc w:val="left"/>
    </w:lvl>
  </w:abstractNum>
  <w:abstractNum w:abstractNumId="4">
    <w:nsid w:val="4D81AB05"/>
    <w:multiLevelType w:val="singleLevel"/>
    <w:tmpl w:val="4D81AB05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5">
    <w:nsid w:val="4DAA0FDA"/>
    <w:multiLevelType w:val="singleLevel"/>
    <w:tmpl w:val="4DAA0FDA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4E4E5E11"/>
    <w:multiLevelType w:val="singleLevel"/>
    <w:tmpl w:val="4E4E5E11"/>
    <w:lvl w:ilvl="0" w:tentative="0">
      <w:start w:val="1"/>
      <w:numFmt w:val="decimal"/>
      <w:suff w:val="nothing"/>
      <w:lvlText w:val="%1）"/>
      <w:lvlJc w:val="left"/>
      <w:pPr>
        <w:ind w:left="420"/>
      </w:pPr>
    </w:lvl>
  </w:abstractNum>
  <w:abstractNum w:abstractNumId="7">
    <w:nsid w:val="7822398A"/>
    <w:multiLevelType w:val="singleLevel"/>
    <w:tmpl w:val="7822398A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ZjQyYzEyOTgzZTY4M2E3ZGY4OGFkNTc1YTAxNmYifQ=="/>
  </w:docVars>
  <w:rsids>
    <w:rsidRoot w:val="00000000"/>
    <w:rsid w:val="00AE5C95"/>
    <w:rsid w:val="012A2D01"/>
    <w:rsid w:val="01300717"/>
    <w:rsid w:val="01494041"/>
    <w:rsid w:val="01CD008B"/>
    <w:rsid w:val="027F1420"/>
    <w:rsid w:val="02FA4979"/>
    <w:rsid w:val="030C5CE2"/>
    <w:rsid w:val="03E643D9"/>
    <w:rsid w:val="053C1033"/>
    <w:rsid w:val="054162A1"/>
    <w:rsid w:val="05D17A32"/>
    <w:rsid w:val="06701A78"/>
    <w:rsid w:val="069A3EBB"/>
    <w:rsid w:val="06A73896"/>
    <w:rsid w:val="06BF3139"/>
    <w:rsid w:val="07263DBC"/>
    <w:rsid w:val="076C3DB2"/>
    <w:rsid w:val="07B8759A"/>
    <w:rsid w:val="08B816A0"/>
    <w:rsid w:val="091E1C78"/>
    <w:rsid w:val="0A9D781F"/>
    <w:rsid w:val="0CB5645B"/>
    <w:rsid w:val="0D2C20BE"/>
    <w:rsid w:val="0DC108C7"/>
    <w:rsid w:val="0E7E0A28"/>
    <w:rsid w:val="0E8D07A9"/>
    <w:rsid w:val="0F64775C"/>
    <w:rsid w:val="0FD03043"/>
    <w:rsid w:val="0FDF0D69"/>
    <w:rsid w:val="10DB2D7C"/>
    <w:rsid w:val="1102547E"/>
    <w:rsid w:val="115A5332"/>
    <w:rsid w:val="1172439F"/>
    <w:rsid w:val="13186125"/>
    <w:rsid w:val="13AF334D"/>
    <w:rsid w:val="14A87919"/>
    <w:rsid w:val="151318BF"/>
    <w:rsid w:val="156C55BC"/>
    <w:rsid w:val="158A5A42"/>
    <w:rsid w:val="15D1611D"/>
    <w:rsid w:val="16496CBC"/>
    <w:rsid w:val="16E573D4"/>
    <w:rsid w:val="178B50CA"/>
    <w:rsid w:val="17BD5C5B"/>
    <w:rsid w:val="17FA4DB0"/>
    <w:rsid w:val="18052A62"/>
    <w:rsid w:val="18BF1EA7"/>
    <w:rsid w:val="18CF1581"/>
    <w:rsid w:val="19353F17"/>
    <w:rsid w:val="19E821C1"/>
    <w:rsid w:val="1B00450E"/>
    <w:rsid w:val="1B4A3C08"/>
    <w:rsid w:val="1D552DD9"/>
    <w:rsid w:val="1D580971"/>
    <w:rsid w:val="1DD07E0D"/>
    <w:rsid w:val="1E1D6B73"/>
    <w:rsid w:val="1E8C282B"/>
    <w:rsid w:val="212C5FF6"/>
    <w:rsid w:val="221F7512"/>
    <w:rsid w:val="241C4004"/>
    <w:rsid w:val="273D6D61"/>
    <w:rsid w:val="279F3BFB"/>
    <w:rsid w:val="28363B6E"/>
    <w:rsid w:val="28B83236"/>
    <w:rsid w:val="295134D8"/>
    <w:rsid w:val="2B1971F4"/>
    <w:rsid w:val="2C1A3FAE"/>
    <w:rsid w:val="2CCF7804"/>
    <w:rsid w:val="2CEE4C3F"/>
    <w:rsid w:val="2DE64FD7"/>
    <w:rsid w:val="2E360A15"/>
    <w:rsid w:val="2EB12560"/>
    <w:rsid w:val="2EC7241A"/>
    <w:rsid w:val="2ED34BCB"/>
    <w:rsid w:val="2FB07310"/>
    <w:rsid w:val="2FDF412E"/>
    <w:rsid w:val="316C3DDF"/>
    <w:rsid w:val="32731593"/>
    <w:rsid w:val="32D3087F"/>
    <w:rsid w:val="330B7D6A"/>
    <w:rsid w:val="330C07BE"/>
    <w:rsid w:val="33224D22"/>
    <w:rsid w:val="34086058"/>
    <w:rsid w:val="34DF31FD"/>
    <w:rsid w:val="35B71AE4"/>
    <w:rsid w:val="36163C74"/>
    <w:rsid w:val="363F3273"/>
    <w:rsid w:val="36F42C3E"/>
    <w:rsid w:val="37C512C3"/>
    <w:rsid w:val="37D111DD"/>
    <w:rsid w:val="37FA3922"/>
    <w:rsid w:val="382673F4"/>
    <w:rsid w:val="3887611B"/>
    <w:rsid w:val="38C6330D"/>
    <w:rsid w:val="38D94467"/>
    <w:rsid w:val="39845CA9"/>
    <w:rsid w:val="3987613E"/>
    <w:rsid w:val="399B772F"/>
    <w:rsid w:val="3A0B76A6"/>
    <w:rsid w:val="3A3D7861"/>
    <w:rsid w:val="3B43000D"/>
    <w:rsid w:val="3E343854"/>
    <w:rsid w:val="3F3E5024"/>
    <w:rsid w:val="3F4023D9"/>
    <w:rsid w:val="3FA4757D"/>
    <w:rsid w:val="3FD40C58"/>
    <w:rsid w:val="41140732"/>
    <w:rsid w:val="412F731A"/>
    <w:rsid w:val="41575831"/>
    <w:rsid w:val="42671080"/>
    <w:rsid w:val="42BE2079"/>
    <w:rsid w:val="43132C79"/>
    <w:rsid w:val="448811E1"/>
    <w:rsid w:val="449C4CC6"/>
    <w:rsid w:val="44E857D7"/>
    <w:rsid w:val="452F6681"/>
    <w:rsid w:val="456B6447"/>
    <w:rsid w:val="45D76DF7"/>
    <w:rsid w:val="46555C55"/>
    <w:rsid w:val="46577392"/>
    <w:rsid w:val="46A86394"/>
    <w:rsid w:val="47FB61A8"/>
    <w:rsid w:val="48B90341"/>
    <w:rsid w:val="491577CD"/>
    <w:rsid w:val="49964D2B"/>
    <w:rsid w:val="4A093937"/>
    <w:rsid w:val="4B14730E"/>
    <w:rsid w:val="4B294DDA"/>
    <w:rsid w:val="4B417795"/>
    <w:rsid w:val="4B7A454B"/>
    <w:rsid w:val="4BC30D8B"/>
    <w:rsid w:val="4C3746B5"/>
    <w:rsid w:val="4D5A3250"/>
    <w:rsid w:val="4F6B59C1"/>
    <w:rsid w:val="4F8303CA"/>
    <w:rsid w:val="53216058"/>
    <w:rsid w:val="537045C4"/>
    <w:rsid w:val="53AD52E8"/>
    <w:rsid w:val="54022737"/>
    <w:rsid w:val="540E2DBF"/>
    <w:rsid w:val="548510D7"/>
    <w:rsid w:val="549F7EBB"/>
    <w:rsid w:val="551769E2"/>
    <w:rsid w:val="555C4B46"/>
    <w:rsid w:val="55EE0276"/>
    <w:rsid w:val="568B3B27"/>
    <w:rsid w:val="56FE6A97"/>
    <w:rsid w:val="57304C0F"/>
    <w:rsid w:val="57431508"/>
    <w:rsid w:val="57636FA1"/>
    <w:rsid w:val="57FF613B"/>
    <w:rsid w:val="587A7884"/>
    <w:rsid w:val="597A3176"/>
    <w:rsid w:val="59C600F3"/>
    <w:rsid w:val="5AD115B6"/>
    <w:rsid w:val="5B696FD1"/>
    <w:rsid w:val="5BB57FC4"/>
    <w:rsid w:val="5DB91186"/>
    <w:rsid w:val="5EFC6636"/>
    <w:rsid w:val="601577B0"/>
    <w:rsid w:val="602F2A3B"/>
    <w:rsid w:val="607641C6"/>
    <w:rsid w:val="60E2185B"/>
    <w:rsid w:val="617F4928"/>
    <w:rsid w:val="6196446B"/>
    <w:rsid w:val="619A0A3D"/>
    <w:rsid w:val="62A343B5"/>
    <w:rsid w:val="63A82B42"/>
    <w:rsid w:val="63EC792A"/>
    <w:rsid w:val="64263FB2"/>
    <w:rsid w:val="655C6C72"/>
    <w:rsid w:val="65824B44"/>
    <w:rsid w:val="65DD573D"/>
    <w:rsid w:val="662D66C8"/>
    <w:rsid w:val="66BC2B21"/>
    <w:rsid w:val="66DD2E5A"/>
    <w:rsid w:val="67777E0D"/>
    <w:rsid w:val="67AE3262"/>
    <w:rsid w:val="68915076"/>
    <w:rsid w:val="69F36887"/>
    <w:rsid w:val="69FA038D"/>
    <w:rsid w:val="6A23573F"/>
    <w:rsid w:val="6A351C0D"/>
    <w:rsid w:val="6A6A2D76"/>
    <w:rsid w:val="6AB16429"/>
    <w:rsid w:val="6ACA5FB1"/>
    <w:rsid w:val="6ACE32C6"/>
    <w:rsid w:val="6CC10EBE"/>
    <w:rsid w:val="6D080BFC"/>
    <w:rsid w:val="6D0D1A0E"/>
    <w:rsid w:val="6D0F7EDC"/>
    <w:rsid w:val="6D6E4923"/>
    <w:rsid w:val="6DA023EC"/>
    <w:rsid w:val="6DA103DE"/>
    <w:rsid w:val="6DDC41F9"/>
    <w:rsid w:val="6DEE0F7D"/>
    <w:rsid w:val="6EFA4214"/>
    <w:rsid w:val="7209659F"/>
    <w:rsid w:val="726D1B7A"/>
    <w:rsid w:val="727F1A31"/>
    <w:rsid w:val="731955B0"/>
    <w:rsid w:val="743A3275"/>
    <w:rsid w:val="746D5F93"/>
    <w:rsid w:val="74B27B77"/>
    <w:rsid w:val="76A01B45"/>
    <w:rsid w:val="77453361"/>
    <w:rsid w:val="79552A76"/>
    <w:rsid w:val="79C5104D"/>
    <w:rsid w:val="7A6A66F1"/>
    <w:rsid w:val="7C701FB9"/>
    <w:rsid w:val="7CF544A4"/>
    <w:rsid w:val="7DDE1BA2"/>
    <w:rsid w:val="7EC8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image" Target="media/image1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extobjs>
    <extobj name="ECB019B1-382A-4266-B25C-5B523AA43C14-1">
      <extobjdata type="ECB019B1-382A-4266-B25C-5B523AA43C14" data="ewoJIkZpbGVJZCIgOiAiMjM3Nzk4NzQzNDY4IiwKCSJHcm91cElkIiA6ICIxNjQzNjM1MDYiLAoJIkltYWdlIiA6ICJpVkJPUncwS0dnb0FBQUFOU1VoRVVnQUFCTEFBQUFFc0NBWUFBQURUdlVwUUFBQUFDWEJJV1hNQUFBc1RBQUFMRXdFQW1wd1lBQUFnQUVsRVFWUjRuT3pkZVZ4VTlmNC84TmZuekxBSWdvcUlXcmhUZUVXUk9YT3ROTE1zOVVZdWFTNnB0NFcycnkybTJYYlROaXNydHhZdDdiYlo1aTJ6cm5YVjlwL2R5c3pVWUFDbHhQQXFpaUh1Z3FBd00rZjkrNE9aQ1JVVWNQQU04SG8rSHZOdytKeHpQdk0rTStPWm1mZDVmejR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U8vNWY3WUlMQ3AydzVyZ0FBQUFBRWxGVGtTdVFtQ0MiLAoJIlRoZW1lIiA6ICIiLAoJIlR5cGUiIDogImZsb3ciLAoJIlZlcnNpb24iIDogIjIw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6612</Words>
  <Characters>22102</Characters>
  <Lines>0</Lines>
  <Paragraphs>0</Paragraphs>
  <TotalTime>6</TotalTime>
  <ScaleCrop>false</ScaleCrop>
  <LinksUpToDate>false</LinksUpToDate>
  <CharactersWithSpaces>28221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2023-06-12T01:39:00Z</dcterms:created>
  <dc:creator>admin</dc:creator>
  <cp:lastModifiedBy>侯双</cp:lastModifiedBy>
  <dcterms:modified xsi:type="dcterms:W3CDTF">2024-03-13T09:01:48Z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79C3A01155724B83ABEEA49492EF5229_12</vt:lpwstr>
  </property>
</Properties>
</file>