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智能管理卡 Modbus通讯协议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网口管脚定义：</w:t>
      </w:r>
    </w:p>
    <w:p>
      <w:pPr>
        <w:jc w:val="center"/>
      </w:pPr>
      <w:bookmarkStart w:id="0" w:name="_GoBack"/>
      <w:r>
        <w:drawing>
          <wp:inline distT="0" distB="0" distL="114300" distR="114300">
            <wp:extent cx="1654810" cy="161099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481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1--485A  2--485B   3,4,5,6--GND</w:t>
      </w:r>
    </w:p>
    <w:p>
      <w:pPr>
        <w:numPr>
          <w:numId w:val="0"/>
        </w:numPr>
        <w:rPr>
          <w:sz w:val="24"/>
        </w:rPr>
      </w:pPr>
      <w:r>
        <w:rPr>
          <w:rFonts w:hint="eastAsia"/>
          <w:sz w:val="24"/>
        </w:rPr>
        <w:t>Modbus 报文格式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智能管理卡Modbus通讯协议提供以下两类功能码：</w:t>
      </w:r>
    </w:p>
    <w:p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a，03指令查询寄存器内容，用来</w:t>
      </w:r>
      <w:r>
        <w:rPr>
          <w:rFonts w:hint="eastAsia"/>
          <w:color w:val="0070C0"/>
          <w:sz w:val="24"/>
        </w:rPr>
        <w:t>获取</w:t>
      </w:r>
      <w:r>
        <w:rPr>
          <w:rFonts w:hint="eastAsia"/>
          <w:sz w:val="24"/>
        </w:rPr>
        <w:t>UPS（电源）设备的工作状态；</w:t>
      </w:r>
    </w:p>
    <w:p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b，06指令设置寄存器内容，用来</w:t>
      </w:r>
      <w:r>
        <w:rPr>
          <w:rFonts w:hint="eastAsia"/>
          <w:color w:val="FF0000"/>
          <w:sz w:val="24"/>
        </w:rPr>
        <w:t>控制</w:t>
      </w:r>
      <w:r>
        <w:rPr>
          <w:rFonts w:hint="eastAsia"/>
          <w:sz w:val="24"/>
        </w:rPr>
        <w:t>UPS（电源）设备的工作运转。</w:t>
      </w:r>
    </w:p>
    <w:p>
      <w:pPr>
        <w:rPr>
          <w:sz w:val="24"/>
        </w:rPr>
      </w:pPr>
    </w:p>
    <w:p>
      <w:pPr>
        <w:rPr>
          <w:color w:val="0070C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b/>
          <w:color w:val="0070C0"/>
          <w:sz w:val="24"/>
        </w:rPr>
        <w:t>1，RTU模式</w:t>
      </w:r>
      <w:r>
        <w:rPr>
          <w:rFonts w:hint="eastAsia"/>
          <w:color w:val="0070C0"/>
          <w:sz w:val="24"/>
        </w:rPr>
        <w:t>：</w:t>
      </w:r>
    </w:p>
    <w:p>
      <w:pPr>
        <w:rPr>
          <w:color w:val="0070C0"/>
          <w:sz w:val="24"/>
        </w:rPr>
      </w:pPr>
    </w:p>
    <w:p>
      <w:pPr>
        <w:ind w:firstLine="360"/>
        <w:rPr>
          <w:sz w:val="24"/>
        </w:rPr>
      </w:pPr>
      <w:r>
        <w:rPr>
          <w:rFonts w:hint="eastAsia"/>
          <w:sz w:val="24"/>
        </w:rPr>
        <w:t>请求命令的格式：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4"/>
        <w:gridCol w:w="1036"/>
        <w:gridCol w:w="1970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定义</w:t>
            </w:r>
          </w:p>
        </w:tc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功能码</w:t>
            </w:r>
          </w:p>
        </w:tc>
        <w:tc>
          <w:tcPr>
            <w:tcW w:w="1970" w:type="dxa"/>
          </w:tcPr>
          <w:p>
            <w:pPr>
              <w:jc w:val="center"/>
            </w:pPr>
            <w:r>
              <w:rPr>
                <w:rFonts w:hint="eastAsia"/>
              </w:rPr>
              <w:t>起始寄存器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寄存器个数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</w:t>
            </w:r>
          </w:p>
        </w:tc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rFonts w:hint="eastAsia"/>
                <w:sz w:val="24"/>
              </w:rPr>
              <w:t>R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97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sREG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nREG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CRC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字节数</w:t>
            </w:r>
          </w:p>
        </w:tc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ind w:firstLine="360"/>
        <w:rPr>
          <w:sz w:val="24"/>
        </w:rPr>
      </w:pPr>
    </w:p>
    <w:p>
      <w:pPr>
        <w:ind w:firstLine="360"/>
        <w:rPr>
          <w:sz w:val="24"/>
        </w:rPr>
      </w:pPr>
      <w:r>
        <w:rPr>
          <w:rFonts w:hint="eastAsia"/>
          <w:sz w:val="24"/>
        </w:rPr>
        <w:t>请求的响应格式：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4"/>
        <w:gridCol w:w="1036"/>
        <w:gridCol w:w="197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定义</w:t>
            </w:r>
          </w:p>
        </w:tc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功能码</w:t>
            </w:r>
          </w:p>
        </w:tc>
        <w:tc>
          <w:tcPr>
            <w:tcW w:w="197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返回数据字节数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返回数据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CRC校验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</w:t>
            </w:r>
          </w:p>
        </w:tc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ADDR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97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DATA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CRC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字节数</w:t>
            </w:r>
          </w:p>
        </w:tc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7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注释：  </w:t>
      </w:r>
    </w:p>
    <w:p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a)地       址：智能管理卡Modbus通讯地址，可配置,缺省为0xA9；</w:t>
      </w:r>
      <w:r>
        <w:rPr>
          <w:rFonts w:hint="eastAsia"/>
          <w:sz w:val="24"/>
        </w:rPr>
        <w:tab/>
      </w:r>
    </w:p>
    <w:p>
      <w:pPr>
        <w:ind w:left="840" w:leftChars="400"/>
        <w:rPr>
          <w:sz w:val="24"/>
        </w:rPr>
      </w:pPr>
      <w:r>
        <w:rPr>
          <w:rFonts w:hint="eastAsia"/>
          <w:sz w:val="24"/>
        </w:rPr>
        <w:t>b)CRC16校验：除CRC检验外的所有字节数进行Modbus规则的CRC16校验。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b/>
          <w:color w:val="0070C0"/>
          <w:sz w:val="24"/>
        </w:rPr>
        <w:t>2，TCP模式</w:t>
      </w:r>
      <w:r>
        <w:rPr>
          <w:rFonts w:hint="eastAsia"/>
          <w:sz w:val="24"/>
        </w:rPr>
        <w:t>：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TCP模式下使用PDU帧格式。</w:t>
      </w:r>
    </w:p>
    <w:p>
      <w:pPr>
        <w:ind w:firstLine="36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请求命令的格式：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83"/>
        <w:gridCol w:w="1036"/>
        <w:gridCol w:w="197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定义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MBAP报文头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功能码</w:t>
            </w:r>
          </w:p>
        </w:tc>
        <w:tc>
          <w:tcPr>
            <w:tcW w:w="1970" w:type="dxa"/>
          </w:tcPr>
          <w:p>
            <w:pPr>
              <w:jc w:val="center"/>
            </w:pPr>
            <w:r>
              <w:rPr>
                <w:rFonts w:hint="eastAsia"/>
              </w:rPr>
              <w:t>起始寄存器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寄存器个数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97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sREG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nREG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字节数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ind w:firstLine="360"/>
        <w:rPr>
          <w:sz w:val="24"/>
        </w:rPr>
      </w:pPr>
    </w:p>
    <w:p>
      <w:pPr>
        <w:ind w:firstLine="360"/>
        <w:rPr>
          <w:sz w:val="24"/>
        </w:rPr>
      </w:pPr>
      <w:r>
        <w:rPr>
          <w:rFonts w:hint="eastAsia"/>
          <w:sz w:val="24"/>
        </w:rPr>
        <w:t>请求的响应格式：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260"/>
        <w:gridCol w:w="992"/>
        <w:gridCol w:w="194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定义</w:t>
            </w:r>
          </w:p>
        </w:tc>
        <w:tc>
          <w:tcPr>
            <w:tcW w:w="2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MBAP报文头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功能码</w:t>
            </w:r>
          </w:p>
        </w:tc>
        <w:tc>
          <w:tcPr>
            <w:tcW w:w="19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返回数据字节数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返回数据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</w:t>
            </w:r>
          </w:p>
        </w:tc>
        <w:tc>
          <w:tcPr>
            <w:tcW w:w="2260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9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DATA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字节数</w:t>
            </w:r>
          </w:p>
        </w:tc>
        <w:tc>
          <w:tcPr>
            <w:tcW w:w="226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4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</w:t>
            </w:r>
          </w:p>
        </w:tc>
      </w:tr>
    </w:tbl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MBAP报文头格式：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1，传输标识： 2个字节。 请求时产生，响应时复制。可以理解为命令的序号；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2，协议标识： 2个字节。固定值为0 请求时产生，响应时复制。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3，指令长度： 2个字节。请求时产生，响应时根据返回的数值重新计算。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其值为其后续的字节数，包括Modbus地址在内。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4，Modbus地址： 1个字节。就是设备的Modbus地址。</w:t>
      </w: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特别说明:</w:t>
      </w:r>
    </w:p>
    <w:p>
      <w:pPr>
        <w:widowControl/>
        <w:ind w:left="1260" w:leftChars="600"/>
        <w:jc w:val="left"/>
        <w:rPr>
          <w:sz w:val="24"/>
        </w:rPr>
      </w:pPr>
      <w:r>
        <w:rPr>
          <w:rFonts w:hint="eastAsia"/>
          <w:sz w:val="24"/>
        </w:rPr>
        <w:t>a,不论是RTU模式,还是TCP模式, 当功能码为0x06时,</w:t>
      </w:r>
      <w:r>
        <w:rPr>
          <w:rFonts w:hint="eastAsia"/>
        </w:rPr>
        <w:t xml:space="preserve"> 起始寄存器为0x80, </w:t>
      </w:r>
      <w:r>
        <w:rPr>
          <w:rFonts w:hint="eastAsia"/>
          <w:sz w:val="24"/>
        </w:rPr>
        <w:t>寄存器个数为要写入寄存器0x80的值.见后文---四(4).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b,功能码为0x06时,写入成功后返回值数据为0x01.</w:t>
      </w:r>
    </w:p>
    <w:p>
      <w:pPr>
        <w:widowControl/>
        <w:ind w:left="1260" w:leftChars="600"/>
        <w:jc w:val="left"/>
        <w:rPr>
          <w:sz w:val="24"/>
        </w:rPr>
      </w:pPr>
      <w:r>
        <w:rPr>
          <w:rFonts w:hint="eastAsia"/>
          <w:sz w:val="24"/>
        </w:rPr>
        <w:t>c, 起始寄存器、寄存器个数、返回数据以及CRC校验，涉及到2个以上字节的数据，发送时均为高位字节在前，低位字节在后。</w:t>
      </w: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b/>
          <w:color w:val="0070C0"/>
          <w:sz w:val="24"/>
        </w:rPr>
        <w:t>3，错误返回</w:t>
      </w:r>
      <w:r>
        <w:rPr>
          <w:rFonts w:hint="eastAsia"/>
          <w:sz w:val="24"/>
        </w:rPr>
        <w:t>：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当指令有误时，设备应答格式：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a，RTU模式：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83"/>
        <w:gridCol w:w="1036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定义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功能码</w:t>
            </w:r>
          </w:p>
        </w:tc>
        <w:tc>
          <w:tcPr>
            <w:tcW w:w="1970" w:type="dxa"/>
          </w:tcPr>
          <w:p>
            <w:pPr>
              <w:jc w:val="center"/>
            </w:pPr>
            <w:r>
              <w:rPr>
                <w:rFonts w:hint="eastAsia"/>
              </w:rPr>
              <w:t>错误代码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ADDR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97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ERROR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字节数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b，TCP模式：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2283"/>
        <w:gridCol w:w="1036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定义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MBAP报文头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功能码</w:t>
            </w:r>
          </w:p>
        </w:tc>
        <w:tc>
          <w:tcPr>
            <w:tcW w:w="1970" w:type="dxa"/>
          </w:tcPr>
          <w:p>
            <w:pPr>
              <w:jc w:val="center"/>
            </w:pPr>
            <w:r>
              <w:rPr>
                <w:rFonts w:hint="eastAsia"/>
              </w:rPr>
              <w:t>错误代码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xx</w:t>
            </w:r>
          </w:p>
        </w:tc>
        <w:tc>
          <w:tcPr>
            <w:tcW w:w="197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ERROR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字节数</w:t>
            </w:r>
          </w:p>
        </w:tc>
        <w:tc>
          <w:tcPr>
            <w:tcW w:w="228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36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</w:tbl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功能码xx = 请求时的功能码 | 0x80 ; 如，请求时功能码为0x03, 错误返回功能码为0x83.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错误代码：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       0x01 -- 不支持的功能代码；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0x02 -- </w:t>
      </w:r>
      <w:r>
        <w:rPr>
          <w:rFonts w:hint="eastAsia"/>
        </w:rPr>
        <w:t>起始寄存器错误；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0x03 -- 寄存器个数错误；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0x05 -- 设备已接收指令，但要稍后才返回结果；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0x06 -- 设备繁忙，不接受指令；</w:t>
      </w:r>
    </w:p>
    <w:p>
      <w:pPr>
        <w:widowControl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0x08 -- CRC校验错误。</w:t>
      </w:r>
    </w:p>
    <w:p>
      <w:pPr>
        <w:widowControl/>
        <w:jc w:val="left"/>
        <w:rPr>
          <w:sz w:val="24"/>
        </w:rPr>
      </w:pPr>
    </w:p>
    <w:p>
      <w:pPr>
        <w:widowControl/>
        <w:jc w:val="left"/>
        <w:rPr>
          <w:sz w:val="24"/>
        </w:rPr>
      </w:pPr>
    </w:p>
    <w:p>
      <w:pPr>
        <w:tabs>
          <w:tab w:val="left" w:pos="900"/>
        </w:tabs>
        <w:rPr>
          <w:sz w:val="24"/>
        </w:rPr>
      </w:pPr>
      <w:r>
        <w:rPr>
          <w:rFonts w:hint="eastAsia"/>
          <w:sz w:val="24"/>
        </w:rPr>
        <w:t>四、寄存器定义：</w:t>
      </w:r>
    </w:p>
    <w:p>
      <w:pPr>
        <w:tabs>
          <w:tab w:val="left" w:pos="900"/>
        </w:tabs>
        <w:rPr>
          <w:sz w:val="24"/>
        </w:rPr>
      </w:pPr>
      <w:r>
        <w:rPr>
          <w:rFonts w:hint="eastAsia"/>
          <w:sz w:val="24"/>
        </w:rPr>
        <w:t xml:space="preserve">    寄存器数据查询功能码为0x03, 控制功能码为0x06.</w:t>
      </w:r>
    </w:p>
    <w:p>
      <w:pPr>
        <w:tabs>
          <w:tab w:val="left" w:pos="900"/>
        </w:tabs>
        <w:rPr>
          <w:sz w:val="24"/>
        </w:rPr>
      </w:pPr>
    </w:p>
    <w:p>
      <w:pPr>
        <w:autoSpaceDE w:val="0"/>
        <w:autoSpaceDN w:val="0"/>
        <w:adjustRightInd w:val="0"/>
        <w:jc w:val="left"/>
        <w:rPr>
          <w:rFonts w:cs="SimSun-Identity-H" w:asciiTheme="majorEastAsia" w:hAnsiTheme="majorEastAsia" w:eastAsiaTheme="majorEastAsia"/>
          <w:kern w:val="0"/>
          <w:sz w:val="24"/>
        </w:rPr>
      </w:pPr>
      <w:r>
        <w:rPr>
          <w:rFonts w:hint="eastAsia" w:cs="SimSun-Identity-H" w:asciiTheme="majorEastAsia" w:hAnsiTheme="majorEastAsia" w:eastAsiaTheme="majorEastAsia"/>
          <w:kern w:val="0"/>
          <w:sz w:val="24"/>
        </w:rPr>
        <w:tab/>
      </w:r>
      <w:r>
        <w:rPr>
          <w:rFonts w:hint="eastAsia" w:cs="SimSun-Identity-H" w:asciiTheme="majorEastAsia" w:hAnsiTheme="majorEastAsia" w:eastAsiaTheme="majorEastAsia"/>
          <w:kern w:val="0"/>
          <w:sz w:val="24"/>
        </w:rPr>
        <w:t>1，电源额定信息:</w:t>
      </w:r>
    </w:p>
    <w:tbl>
      <w:tblPr>
        <w:tblStyle w:val="1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015"/>
        <w:gridCol w:w="3871"/>
        <w:gridCol w:w="1170"/>
        <w:gridCol w:w="992"/>
        <w:gridCol w:w="7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命令</w:t>
            </w:r>
          </w:p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01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寄存器地址</w:t>
            </w:r>
          </w:p>
        </w:tc>
        <w:tc>
          <w:tcPr>
            <w:tcW w:w="387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参数定义</w:t>
            </w:r>
            <w:r>
              <w:rPr>
                <w:rFonts w:cs="SimSun-Identity-H" w:asciiTheme="majorEastAsia" w:hAnsiTheme="majorEastAsia" w:eastAsiaTheme="majorEastAsia"/>
                <w:kern w:val="0"/>
                <w:szCs w:val="21"/>
              </w:rPr>
              <w:t>/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名称</w:t>
            </w:r>
          </w:p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7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数据长度</w:t>
            </w:r>
            <w:r>
              <w:rPr>
                <w:rFonts w:cs="SimSun-Identity-H" w:asciiTheme="majorEastAsia" w:hAnsiTheme="majorEastAsia" w:eastAsiaTheme="majorEastAsia"/>
                <w:kern w:val="0"/>
                <w:szCs w:val="21"/>
              </w:rPr>
              <w:t>/BYTE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系数</w:t>
            </w:r>
          </w:p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79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10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</w:t>
            </w:r>
          </w:p>
        </w:tc>
        <w:tc>
          <w:tcPr>
            <w:tcW w:w="3871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额定总功率</w:t>
            </w:r>
          </w:p>
        </w:tc>
        <w:tc>
          <w:tcPr>
            <w:tcW w:w="117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798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KVA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10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</w:t>
            </w:r>
          </w:p>
        </w:tc>
        <w:tc>
          <w:tcPr>
            <w:tcW w:w="3871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输入输出相数</w:t>
            </w:r>
          </w:p>
        </w:tc>
        <w:tc>
          <w:tcPr>
            <w:tcW w:w="117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10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3871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输定输入电压种类(0=220V,1=110V)</w:t>
            </w:r>
          </w:p>
        </w:tc>
        <w:tc>
          <w:tcPr>
            <w:tcW w:w="117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10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</w:t>
            </w:r>
          </w:p>
        </w:tc>
        <w:tc>
          <w:tcPr>
            <w:tcW w:w="3871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输出额定电压</w:t>
            </w:r>
          </w:p>
        </w:tc>
        <w:tc>
          <w:tcPr>
            <w:tcW w:w="117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798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10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</w:t>
            </w:r>
          </w:p>
        </w:tc>
        <w:tc>
          <w:tcPr>
            <w:tcW w:w="3871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输出额定电流</w:t>
            </w:r>
          </w:p>
        </w:tc>
        <w:tc>
          <w:tcPr>
            <w:tcW w:w="117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798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10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</w:t>
            </w:r>
          </w:p>
        </w:tc>
        <w:tc>
          <w:tcPr>
            <w:tcW w:w="3871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输出额定频率</w:t>
            </w:r>
          </w:p>
        </w:tc>
        <w:tc>
          <w:tcPr>
            <w:tcW w:w="117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798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10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</w:t>
            </w:r>
          </w:p>
        </w:tc>
        <w:tc>
          <w:tcPr>
            <w:tcW w:w="3871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额定电池电压</w:t>
            </w:r>
          </w:p>
        </w:tc>
        <w:tc>
          <w:tcPr>
            <w:tcW w:w="117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798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1015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</w:t>
            </w:r>
          </w:p>
        </w:tc>
        <w:tc>
          <w:tcPr>
            <w:tcW w:w="3871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额定电池节数</w:t>
            </w:r>
          </w:p>
        </w:tc>
        <w:tc>
          <w:tcPr>
            <w:tcW w:w="117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798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cs="SimSun-Identity-H" w:asciiTheme="majorEastAsia" w:hAnsiTheme="majorEastAsia" w:eastAsiaTheme="majorEastAsia"/>
          <w:kern w:val="0"/>
          <w:sz w:val="24"/>
        </w:rPr>
      </w:pPr>
      <w:r>
        <w:rPr>
          <w:rFonts w:hint="eastAsia" w:cs="SimSun-Identity-H" w:asciiTheme="majorEastAsia" w:hAnsiTheme="majorEastAsia" w:eastAsiaTheme="majorEastAsia"/>
          <w:kern w:val="0"/>
          <w:sz w:val="24"/>
        </w:rPr>
        <w:tab/>
      </w:r>
      <w:r>
        <w:rPr>
          <w:rFonts w:hint="eastAsia" w:cs="SimSun-Identity-H" w:asciiTheme="majorEastAsia" w:hAnsiTheme="majorEastAsia" w:eastAsiaTheme="majorEastAsia"/>
          <w:kern w:val="0"/>
          <w:sz w:val="24"/>
        </w:rPr>
        <w:t>输入输出相数: 0x11--单进单出, 0x31--三进单出, 0x33--三进三出.</w:t>
      </w:r>
    </w:p>
    <w:p>
      <w:pPr>
        <w:autoSpaceDE w:val="0"/>
        <w:autoSpaceDN w:val="0"/>
        <w:adjustRightInd w:val="0"/>
        <w:jc w:val="left"/>
        <w:rPr>
          <w:rFonts w:cs="SimSun-Identity-H" w:asciiTheme="majorEastAsia" w:hAnsiTheme="majorEastAsia" w:eastAsiaTheme="majorEastAsia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cs="SimSun-Identity-H" w:asciiTheme="majorEastAsia" w:hAnsiTheme="majorEastAsia" w:eastAsiaTheme="majorEastAsia"/>
          <w:kern w:val="0"/>
          <w:sz w:val="24"/>
        </w:rPr>
      </w:pPr>
      <w:r>
        <w:rPr>
          <w:rFonts w:hint="eastAsia" w:cs="SimSun-Identity-H" w:asciiTheme="majorEastAsia" w:hAnsiTheme="majorEastAsia" w:eastAsiaTheme="majorEastAsia"/>
          <w:kern w:val="0"/>
          <w:sz w:val="24"/>
        </w:rPr>
        <w:tab/>
      </w:r>
      <w:r>
        <w:rPr>
          <w:rFonts w:hint="eastAsia" w:cs="SimSun-Identity-H" w:asciiTheme="majorEastAsia" w:hAnsiTheme="majorEastAsia" w:eastAsiaTheme="majorEastAsia"/>
          <w:kern w:val="0"/>
          <w:sz w:val="24"/>
        </w:rPr>
        <w:t>2， 实时运行数据</w:t>
      </w:r>
    </w:p>
    <w:tbl>
      <w:tblPr>
        <w:tblStyle w:val="1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2"/>
        <w:gridCol w:w="3897"/>
        <w:gridCol w:w="1134"/>
        <w:gridCol w:w="992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命令</w:t>
            </w:r>
          </w:p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寄存器地址</w:t>
            </w:r>
          </w:p>
        </w:tc>
        <w:tc>
          <w:tcPr>
            <w:tcW w:w="389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参数定义</w:t>
            </w:r>
            <w:r>
              <w:rPr>
                <w:rFonts w:cs="SimSun-Identity-H" w:asciiTheme="majorEastAsia" w:hAnsiTheme="majorEastAsia" w:eastAsiaTheme="majorEastAsia"/>
                <w:kern w:val="0"/>
                <w:szCs w:val="21"/>
              </w:rPr>
              <w:t>/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名称</w:t>
            </w:r>
          </w:p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数据长度</w:t>
            </w:r>
            <w:r>
              <w:rPr>
                <w:rFonts w:cs="SimSun-Identity-H" w:asciiTheme="majorEastAsia" w:hAnsiTheme="majorEastAsia" w:eastAsiaTheme="majorEastAsia"/>
                <w:kern w:val="0"/>
                <w:szCs w:val="21"/>
              </w:rPr>
              <w:t>/BYTE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系数</w:t>
            </w:r>
          </w:p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8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电池总电压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9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电池温度(保留)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摄氏度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10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cs="SimSun-Identity-H" w:asciiTheme="majorEastAsia" w:hAnsiTheme="majorEastAsia" w:eastAsiaTheme="majorEastAsia"/>
                <w:kern w:val="0"/>
                <w:szCs w:val="21"/>
              </w:rPr>
              <w:t>UPS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的电池容量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11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电池可维持的时间(保留)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分钟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12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电池充放电流(保留)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13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cs="SimSun-Identity-H" w:asciiTheme="majorEastAsia" w:hAnsiTheme="majorEastAsia" w:eastAsiaTheme="majorEastAsia"/>
                <w:kern w:val="0"/>
                <w:szCs w:val="21"/>
              </w:rPr>
              <w:t>UPS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的温度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摄氏度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14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电池温度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摄氏度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15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保留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16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输入频率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17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输入电压R相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18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输入电压S相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19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输入电压T相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20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输入电流R相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21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输入电流S相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22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输入电流T相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23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输入视在功率R相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24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输入视在功率S相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25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输入视在功率T相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26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输入视在总功率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27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 出频率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28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输出电压R相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29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输出电压S相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30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输出电压T相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31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输出电流R相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32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输出电流S相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33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输出电流T相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34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输出视在功率R相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35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输出视在功率S相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36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输出视在功率T相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37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输出视在总功率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38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输出有效功率R相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39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输出有效功率S相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40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输出有效功率T相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41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输出总的有效功率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42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负载功率因素R相(保留)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43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负载功率因素S相(保留)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44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负载功率因素T相(保留)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45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输出负载百分比R相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46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输出负载百分比S相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47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输出负载百分比T相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48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输出总负载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49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旁路频率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Hz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50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旁路电压R相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51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旁路电压S相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52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旁路电压T相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53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旁路电流R相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54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旁路电流S相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55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旁路电流T相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56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旁路视在功率R相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57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旁路视在功率S相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58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旁路视在功率T相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59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旁路视在总功率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VA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60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保留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61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保留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62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保留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63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保留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cs="SimSun-Identity-H" w:asciiTheme="majorEastAsia" w:hAnsiTheme="majorEastAsia" w:eastAsiaTheme="majorEastAsia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hint="eastAsia" w:cs="SimSun-Identity-H" w:asciiTheme="majorEastAsia" w:hAnsiTheme="majorEastAsia" w:eastAsiaTheme="majorEastAsia"/>
          <w:kern w:val="0"/>
          <w:sz w:val="24"/>
        </w:rPr>
      </w:pPr>
      <w:r>
        <w:rPr>
          <w:rFonts w:hint="eastAsia" w:cs="SimSun-Identity-H" w:asciiTheme="majorEastAsia" w:hAnsiTheme="majorEastAsia" w:eastAsiaTheme="majorEastAsia"/>
          <w:kern w:val="0"/>
          <w:sz w:val="24"/>
        </w:rPr>
        <w:tab/>
      </w:r>
      <w:r>
        <w:rPr>
          <w:rFonts w:hint="eastAsia" w:cs="SimSun-Identity-H" w:asciiTheme="majorEastAsia" w:hAnsiTheme="majorEastAsia" w:eastAsiaTheme="majorEastAsia"/>
          <w:kern w:val="0"/>
          <w:sz w:val="24"/>
        </w:rPr>
        <w:t>3,温湿度运行数据</w:t>
      </w:r>
    </w:p>
    <w:tbl>
      <w:tblPr>
        <w:tblStyle w:val="1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992"/>
        <w:gridCol w:w="3897"/>
        <w:gridCol w:w="1134"/>
        <w:gridCol w:w="992"/>
        <w:gridCol w:w="8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命令</w:t>
            </w:r>
          </w:p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寄存器地址</w:t>
            </w:r>
          </w:p>
        </w:tc>
        <w:tc>
          <w:tcPr>
            <w:tcW w:w="389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参数定义</w:t>
            </w:r>
            <w:r>
              <w:rPr>
                <w:rFonts w:cs="SimSun-Identity-H" w:asciiTheme="majorEastAsia" w:hAnsiTheme="majorEastAsia" w:eastAsiaTheme="majorEastAsia"/>
                <w:kern w:val="0"/>
                <w:szCs w:val="21"/>
              </w:rPr>
              <w:t>/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名称</w:t>
            </w:r>
          </w:p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数据长度</w:t>
            </w:r>
            <w:r>
              <w:rPr>
                <w:rFonts w:cs="SimSun-Identity-H" w:asciiTheme="majorEastAsia" w:hAnsiTheme="majorEastAsia" w:eastAsiaTheme="majorEastAsia"/>
                <w:kern w:val="0"/>
                <w:szCs w:val="21"/>
              </w:rPr>
              <w:t>/BYTE</w:t>
            </w:r>
          </w:p>
        </w:tc>
        <w:tc>
          <w:tcPr>
            <w:tcW w:w="99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系数</w:t>
            </w:r>
          </w:p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70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温度1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摄氏度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71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湿度1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RH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72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温度2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摄氏度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73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湿度2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RH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74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温度3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摄氏度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75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湿度3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RH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76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温度4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摄氏度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0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03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77</w:t>
            </w:r>
          </w:p>
        </w:tc>
        <w:tc>
          <w:tcPr>
            <w:tcW w:w="3897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湿度4</w:t>
            </w:r>
          </w:p>
        </w:tc>
        <w:tc>
          <w:tcPr>
            <w:tcW w:w="1134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2</w:t>
            </w:r>
          </w:p>
        </w:tc>
        <w:tc>
          <w:tcPr>
            <w:tcW w:w="992" w:type="dxa"/>
          </w:tcPr>
          <w:p>
            <w:pPr>
              <w:tabs>
                <w:tab w:val="left" w:pos="900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0.1</w:t>
            </w:r>
          </w:p>
        </w:tc>
        <w:tc>
          <w:tcPr>
            <w:tcW w:w="850" w:type="dxa"/>
          </w:tcPr>
          <w:p>
            <w:pPr>
              <w:tabs>
                <w:tab w:val="left" w:pos="900"/>
              </w:tabs>
              <w:rPr>
                <w:rFonts w:cs="SimSun-Identity-H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Cs w:val="21"/>
              </w:rPr>
              <w:t>RH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cs="SimSun-Identity-H" w:asciiTheme="majorEastAsia" w:hAnsiTheme="majorEastAsia" w:eastAsiaTheme="majorEastAsia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cs="SimSun-Identity-H" w:asciiTheme="majorEastAsia" w:hAnsiTheme="majorEastAsia" w:eastAsiaTheme="majorEastAsia"/>
          <w:kern w:val="0"/>
          <w:sz w:val="24"/>
        </w:rPr>
      </w:pPr>
      <w:r>
        <w:rPr>
          <w:rFonts w:hint="eastAsia" w:cs="SimSun-Identity-H" w:asciiTheme="majorEastAsia" w:hAnsiTheme="majorEastAsia" w:eastAsiaTheme="majorEastAsia"/>
          <w:kern w:val="0"/>
          <w:sz w:val="24"/>
        </w:rPr>
        <w:tab/>
      </w:r>
      <w:r>
        <w:rPr>
          <w:rFonts w:hint="eastAsia" w:cs="SimSun-Identity-H" w:asciiTheme="majorEastAsia" w:hAnsiTheme="majorEastAsia" w:eastAsiaTheme="majorEastAsia"/>
          <w:kern w:val="0"/>
          <w:sz w:val="24"/>
        </w:rPr>
        <w:t>4，实时运行状态</w:t>
      </w:r>
    </w:p>
    <w:tbl>
      <w:tblPr>
        <w:tblStyle w:val="1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66"/>
        <w:gridCol w:w="816"/>
        <w:gridCol w:w="5165"/>
        <w:gridCol w:w="9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命令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寄存器地址</w:t>
            </w: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BIT位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参数定义</w:t>
            </w:r>
            <w:r>
              <w:rPr>
                <w:rFonts w:cs="SimSun-Identity-H" w:asciiTheme="majorEastAsia" w:hAnsiTheme="majorEastAsia" w:eastAsiaTheme="majorEastAsia"/>
                <w:kern w:val="0"/>
                <w:sz w:val="24"/>
              </w:rPr>
              <w:t>/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名称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数据长度</w:t>
            </w:r>
            <w:r>
              <w:rPr>
                <w:rFonts w:cs="SimSun-Identity-H" w:asciiTheme="majorEastAsia" w:hAnsiTheme="majorEastAsia" w:eastAsiaTheme="majorEastAsia"/>
                <w:kern w:val="0"/>
                <w:sz w:val="24"/>
              </w:rPr>
              <w:t>/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bit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03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64</w:t>
            </w: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15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UPS类型: 0=ONLINE,1=BAKCUP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14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13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12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10~11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电池自检放电结果: 00==未知, 1==失败,2==成功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9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0== 非深度放电, 1==深度放电状态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8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0==不过载, 1==过载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07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市电正常==0 ,不正常 == 1  (实际为充电状态)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06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电池电压: 0=不低,1=低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05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0== 运行状态,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1==正在关机或关机状态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04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 xml:space="preserve">0==打开状态,1==蜂鸣器静音状态 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00~03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UPS状态: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0=POWE ON 上电状态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1=STANDBY  待机状态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2=BYPASS  旁路状态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3=LINE  市电工作状态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4=BAT 电池供电状态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5=TEST 测试自检放电状态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6=FAULT 故障状态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 xml:space="preserve">7=CONVERTER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8=HE  经济状态，基本等同于BYPASS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9=SHUTDOWN  关机状态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4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cs="SimSun-Identity-H" w:asciiTheme="majorEastAsia" w:hAnsiTheme="majorEastAsia" w:eastAsiaTheme="majorEastAsia"/>
          <w:kern w:val="0"/>
          <w:sz w:val="24"/>
        </w:rPr>
      </w:pPr>
    </w:p>
    <w:p>
      <w:pPr>
        <w:autoSpaceDE w:val="0"/>
        <w:autoSpaceDN w:val="0"/>
        <w:adjustRightInd w:val="0"/>
        <w:jc w:val="left"/>
        <w:rPr>
          <w:rFonts w:cs="SimSun-Identity-H" w:asciiTheme="majorEastAsia" w:hAnsiTheme="majorEastAsia" w:eastAsiaTheme="majorEastAsia"/>
          <w:kern w:val="0"/>
          <w:sz w:val="24"/>
        </w:rPr>
      </w:pPr>
      <w:r>
        <w:rPr>
          <w:rFonts w:hint="eastAsia" w:cs="SimSun-Identity-H" w:asciiTheme="majorEastAsia" w:hAnsiTheme="majorEastAsia" w:eastAsiaTheme="majorEastAsia"/>
          <w:kern w:val="0"/>
          <w:sz w:val="24"/>
        </w:rPr>
        <w:tab/>
      </w:r>
      <w:r>
        <w:rPr>
          <w:rFonts w:hint="eastAsia" w:cs="SimSun-Identity-H" w:asciiTheme="majorEastAsia" w:hAnsiTheme="majorEastAsia" w:eastAsiaTheme="majorEastAsia"/>
          <w:kern w:val="0"/>
          <w:sz w:val="24"/>
        </w:rPr>
        <w:t>5，实时运行状态</w:t>
      </w:r>
    </w:p>
    <w:tbl>
      <w:tblPr>
        <w:tblStyle w:val="11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66"/>
        <w:gridCol w:w="816"/>
        <w:gridCol w:w="5165"/>
        <w:gridCol w:w="90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命令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寄存器地址</w:t>
            </w: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BIT位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参数定义</w:t>
            </w:r>
            <w:r>
              <w:rPr>
                <w:rFonts w:cs="SimSun-Identity-H" w:asciiTheme="majorEastAsia" w:hAnsiTheme="majorEastAsia" w:eastAsiaTheme="majorEastAsia"/>
                <w:kern w:val="0"/>
                <w:sz w:val="24"/>
              </w:rPr>
              <w:t>/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名称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数据长度</w:t>
            </w:r>
            <w:r>
              <w:rPr>
                <w:rFonts w:cs="SimSun-Identity-H" w:asciiTheme="majorEastAsia" w:hAnsiTheme="majorEastAsia" w:eastAsiaTheme="majorEastAsia"/>
                <w:kern w:val="0"/>
                <w:sz w:val="24"/>
              </w:rPr>
              <w:t>/</w:t>
            </w: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bit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06</w:t>
            </w: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0x80</w:t>
            </w: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5~15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保留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4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=1 ，关机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3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=1 ，开机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2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=1 ，关闭蜂鸣器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=1 ，打开蜂鸣器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76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</w:p>
        </w:tc>
        <w:tc>
          <w:tcPr>
            <w:tcW w:w="816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0</w:t>
            </w:r>
          </w:p>
        </w:tc>
        <w:tc>
          <w:tcPr>
            <w:tcW w:w="51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=1 ，10秒钟放电测试</w:t>
            </w:r>
          </w:p>
        </w:tc>
        <w:tc>
          <w:tcPr>
            <w:tcW w:w="907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cs="SimSun-Identity-H"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SimSun-Identity-H" w:asciiTheme="majorEastAsia" w:hAnsiTheme="majorEastAsia" w:eastAsiaTheme="majorEastAsia"/>
                <w:kern w:val="0"/>
                <w:sz w:val="24"/>
              </w:rPr>
              <w:t>1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cs="SimSun-Identity-H" w:asciiTheme="majorEastAsia" w:hAnsiTheme="majorEastAsia" w:eastAsiaTheme="majorEastAsia"/>
          <w:kern w:val="0"/>
          <w:sz w:val="24"/>
        </w:rPr>
      </w:pPr>
      <w:r>
        <w:rPr>
          <w:rFonts w:hint="eastAsia" w:cs="SimSun-Identity-H" w:asciiTheme="majorEastAsia" w:hAnsiTheme="majorEastAsia" w:eastAsiaTheme="majorEastAsia"/>
          <w:kern w:val="0"/>
          <w:sz w:val="24"/>
        </w:rPr>
        <w:tab/>
      </w:r>
      <w:r>
        <w:rPr>
          <w:rFonts w:hint="eastAsia" w:cs="SimSun-Identity-H" w:asciiTheme="majorEastAsia" w:hAnsiTheme="majorEastAsia" w:eastAsiaTheme="majorEastAsia"/>
          <w:kern w:val="0"/>
          <w:sz w:val="24"/>
        </w:rPr>
        <w:tab/>
      </w:r>
      <w:r>
        <w:rPr>
          <w:rFonts w:hint="eastAsia" w:cs="SimSun-Identity-H" w:asciiTheme="majorEastAsia" w:hAnsiTheme="majorEastAsia" w:eastAsiaTheme="majorEastAsia"/>
          <w:kern w:val="0"/>
          <w:sz w:val="24"/>
        </w:rPr>
        <w:t>注意： 发送06功能码时，一次只能发一个控制状态。</w:t>
      </w:r>
    </w:p>
    <w:p>
      <w:pPr>
        <w:autoSpaceDE w:val="0"/>
        <w:autoSpaceDN w:val="0"/>
        <w:adjustRightInd w:val="0"/>
        <w:jc w:val="left"/>
        <w:rPr>
          <w:rFonts w:ascii="SimSun-Identity-H" w:eastAsia="SimSun-Identity-H" w:cs="SimSun-Identity-H" w:hAnsiTheme="minorHAnsi"/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Identity-H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5</w:t>
    </w:r>
    <w:r>
      <w:rPr>
        <w:rStyle w:val="1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</w:pPr>
    <w:r>
      <w:rPr>
        <w:rFonts w:hint="eastAsia"/>
      </w:rPr>
      <w:t xml:space="preserve">MODBUS通讯协议V1.2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52F"/>
    <w:rsid w:val="0001332F"/>
    <w:rsid w:val="00014328"/>
    <w:rsid w:val="000156D3"/>
    <w:rsid w:val="00021FD6"/>
    <w:rsid w:val="00045190"/>
    <w:rsid w:val="00060E25"/>
    <w:rsid w:val="00086EB5"/>
    <w:rsid w:val="00090673"/>
    <w:rsid w:val="000B4BE4"/>
    <w:rsid w:val="000E408D"/>
    <w:rsid w:val="001040AC"/>
    <w:rsid w:val="00105659"/>
    <w:rsid w:val="00124B34"/>
    <w:rsid w:val="0014392B"/>
    <w:rsid w:val="0014746D"/>
    <w:rsid w:val="00174C41"/>
    <w:rsid w:val="00196F6C"/>
    <w:rsid w:val="001B1218"/>
    <w:rsid w:val="001D0FB8"/>
    <w:rsid w:val="001D15D1"/>
    <w:rsid w:val="001D1FB8"/>
    <w:rsid w:val="001E707F"/>
    <w:rsid w:val="001F159C"/>
    <w:rsid w:val="001F1F6E"/>
    <w:rsid w:val="001F3BF5"/>
    <w:rsid w:val="00212023"/>
    <w:rsid w:val="00220B2D"/>
    <w:rsid w:val="002312EB"/>
    <w:rsid w:val="00246A35"/>
    <w:rsid w:val="00261603"/>
    <w:rsid w:val="00274C81"/>
    <w:rsid w:val="002926C1"/>
    <w:rsid w:val="002A327D"/>
    <w:rsid w:val="002A5BFE"/>
    <w:rsid w:val="002A5DF5"/>
    <w:rsid w:val="002D46F6"/>
    <w:rsid w:val="002E2803"/>
    <w:rsid w:val="002F441A"/>
    <w:rsid w:val="00316ECE"/>
    <w:rsid w:val="00340864"/>
    <w:rsid w:val="00363ECD"/>
    <w:rsid w:val="00374A8F"/>
    <w:rsid w:val="00386956"/>
    <w:rsid w:val="003A3E29"/>
    <w:rsid w:val="003A6570"/>
    <w:rsid w:val="003C0396"/>
    <w:rsid w:val="003D633F"/>
    <w:rsid w:val="003F0E87"/>
    <w:rsid w:val="0041542B"/>
    <w:rsid w:val="0044111F"/>
    <w:rsid w:val="00443732"/>
    <w:rsid w:val="0045272E"/>
    <w:rsid w:val="0045563E"/>
    <w:rsid w:val="00466D7A"/>
    <w:rsid w:val="00485CAF"/>
    <w:rsid w:val="004950EE"/>
    <w:rsid w:val="00496C48"/>
    <w:rsid w:val="004A0F92"/>
    <w:rsid w:val="004C0F0E"/>
    <w:rsid w:val="004C3E67"/>
    <w:rsid w:val="004E07CD"/>
    <w:rsid w:val="004E3C3F"/>
    <w:rsid w:val="004F73C9"/>
    <w:rsid w:val="00501531"/>
    <w:rsid w:val="0050550B"/>
    <w:rsid w:val="00506D5F"/>
    <w:rsid w:val="00510B04"/>
    <w:rsid w:val="005244D5"/>
    <w:rsid w:val="00527BFD"/>
    <w:rsid w:val="00557614"/>
    <w:rsid w:val="00567E6D"/>
    <w:rsid w:val="005842D6"/>
    <w:rsid w:val="00587D8B"/>
    <w:rsid w:val="005A7653"/>
    <w:rsid w:val="005B2B4B"/>
    <w:rsid w:val="005D57E0"/>
    <w:rsid w:val="005E580E"/>
    <w:rsid w:val="006027CA"/>
    <w:rsid w:val="00615F35"/>
    <w:rsid w:val="00620076"/>
    <w:rsid w:val="006231FC"/>
    <w:rsid w:val="00627CEB"/>
    <w:rsid w:val="0064435D"/>
    <w:rsid w:val="006554D4"/>
    <w:rsid w:val="00656882"/>
    <w:rsid w:val="006630DF"/>
    <w:rsid w:val="006819C4"/>
    <w:rsid w:val="006909A3"/>
    <w:rsid w:val="00690D28"/>
    <w:rsid w:val="006964F0"/>
    <w:rsid w:val="006B66F4"/>
    <w:rsid w:val="00702C35"/>
    <w:rsid w:val="007114ED"/>
    <w:rsid w:val="007264CE"/>
    <w:rsid w:val="007422E3"/>
    <w:rsid w:val="0077249D"/>
    <w:rsid w:val="00773E25"/>
    <w:rsid w:val="007949E8"/>
    <w:rsid w:val="007D0D21"/>
    <w:rsid w:val="007F48EA"/>
    <w:rsid w:val="00804070"/>
    <w:rsid w:val="008162C9"/>
    <w:rsid w:val="00816D9D"/>
    <w:rsid w:val="00846E6A"/>
    <w:rsid w:val="00852756"/>
    <w:rsid w:val="00881D3C"/>
    <w:rsid w:val="00893603"/>
    <w:rsid w:val="00897129"/>
    <w:rsid w:val="008B2671"/>
    <w:rsid w:val="008D4861"/>
    <w:rsid w:val="008E4AFA"/>
    <w:rsid w:val="00901C8F"/>
    <w:rsid w:val="0091757C"/>
    <w:rsid w:val="0092457D"/>
    <w:rsid w:val="009304E8"/>
    <w:rsid w:val="00941FE2"/>
    <w:rsid w:val="009431CC"/>
    <w:rsid w:val="0096042D"/>
    <w:rsid w:val="00960EA1"/>
    <w:rsid w:val="009737C4"/>
    <w:rsid w:val="00986BCF"/>
    <w:rsid w:val="009C4D12"/>
    <w:rsid w:val="009E382F"/>
    <w:rsid w:val="009E42A2"/>
    <w:rsid w:val="00A111C3"/>
    <w:rsid w:val="00A24A1E"/>
    <w:rsid w:val="00A372ED"/>
    <w:rsid w:val="00A55CD9"/>
    <w:rsid w:val="00A7493B"/>
    <w:rsid w:val="00AB1C70"/>
    <w:rsid w:val="00AC54AB"/>
    <w:rsid w:val="00AC6560"/>
    <w:rsid w:val="00B022C2"/>
    <w:rsid w:val="00B1504F"/>
    <w:rsid w:val="00B24F3F"/>
    <w:rsid w:val="00B468B1"/>
    <w:rsid w:val="00B8063A"/>
    <w:rsid w:val="00B831F5"/>
    <w:rsid w:val="00B832E2"/>
    <w:rsid w:val="00B84518"/>
    <w:rsid w:val="00BE03A2"/>
    <w:rsid w:val="00BE1A16"/>
    <w:rsid w:val="00BE1F1B"/>
    <w:rsid w:val="00C11D3B"/>
    <w:rsid w:val="00C43AB8"/>
    <w:rsid w:val="00C46483"/>
    <w:rsid w:val="00C53836"/>
    <w:rsid w:val="00C72A26"/>
    <w:rsid w:val="00C72BF7"/>
    <w:rsid w:val="00C82BE8"/>
    <w:rsid w:val="00C84B23"/>
    <w:rsid w:val="00C932B5"/>
    <w:rsid w:val="00C94E9E"/>
    <w:rsid w:val="00CA2BD7"/>
    <w:rsid w:val="00CA6809"/>
    <w:rsid w:val="00CB747E"/>
    <w:rsid w:val="00CE22F1"/>
    <w:rsid w:val="00CE3D20"/>
    <w:rsid w:val="00CF280E"/>
    <w:rsid w:val="00D03E53"/>
    <w:rsid w:val="00D106C3"/>
    <w:rsid w:val="00D252A7"/>
    <w:rsid w:val="00D43502"/>
    <w:rsid w:val="00D70158"/>
    <w:rsid w:val="00D7151C"/>
    <w:rsid w:val="00D76CC2"/>
    <w:rsid w:val="00DA0A7F"/>
    <w:rsid w:val="00DA55B3"/>
    <w:rsid w:val="00DB4F00"/>
    <w:rsid w:val="00DD77C5"/>
    <w:rsid w:val="00DE384A"/>
    <w:rsid w:val="00DF13E3"/>
    <w:rsid w:val="00DF4954"/>
    <w:rsid w:val="00E230CF"/>
    <w:rsid w:val="00E51355"/>
    <w:rsid w:val="00E55E4E"/>
    <w:rsid w:val="00E61525"/>
    <w:rsid w:val="00E779EF"/>
    <w:rsid w:val="00E8052F"/>
    <w:rsid w:val="00E84F76"/>
    <w:rsid w:val="00EA73A7"/>
    <w:rsid w:val="00EB658C"/>
    <w:rsid w:val="00F15DC9"/>
    <w:rsid w:val="00F222FE"/>
    <w:rsid w:val="00F27FE3"/>
    <w:rsid w:val="00F45E2E"/>
    <w:rsid w:val="00F56003"/>
    <w:rsid w:val="00F647DF"/>
    <w:rsid w:val="00F97711"/>
    <w:rsid w:val="00FB5F64"/>
    <w:rsid w:val="22A53184"/>
    <w:rsid w:val="490E1ADC"/>
    <w:rsid w:val="564A1B38"/>
    <w:rsid w:val="77D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0"/>
    <w:semiHidden/>
    <w:uiPriority w:val="0"/>
    <w:pPr>
      <w:shd w:val="clear" w:color="auto" w:fill="000080"/>
    </w:pPr>
  </w:style>
  <w:style w:type="paragraph" w:styleId="4">
    <w:name w:val="Balloon Text"/>
    <w:basedOn w:val="1"/>
    <w:link w:val="2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</w:style>
  <w:style w:type="paragraph" w:styleId="8">
    <w:name w:val="toc 2"/>
    <w:basedOn w:val="1"/>
    <w:next w:val="1"/>
    <w:semiHidden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single"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character" w:customStyle="1" w:styleId="17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2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文档结构图 Char"/>
    <w:basedOn w:val="12"/>
    <w:link w:val="3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21">
    <w:name w:val="批注框文本 Char"/>
    <w:basedOn w:val="12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675</Words>
  <Characters>3853</Characters>
  <Lines>32</Lines>
  <Paragraphs>9</Paragraphs>
  <TotalTime>2685</TotalTime>
  <ScaleCrop>false</ScaleCrop>
  <LinksUpToDate>false</LinksUpToDate>
  <CharactersWithSpaces>4519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2017-08-05T09:43:00Z</dcterms:created>
  <dc:creator>yanghy</dc:creator>
  <cp:lastModifiedBy>刘珂</cp:lastModifiedBy>
  <cp:lastPrinted>2018-01-05T05:07:00Z</cp:lastPrinted>
  <dcterms:modified xsi:type="dcterms:W3CDTF">2021-11-26T03:07:41Z</dcterms:modified>
  <cp:revision>134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BD235703CBA1409B859B7B72D37508A3</vt:lpwstr>
  </property>
</Properties>
</file>