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956" w:tblpY="1018"/>
        <w:tblOverlap w:val="never"/>
        <w:tblW w:w="10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698"/>
        <w:gridCol w:w="1259"/>
        <w:gridCol w:w="1619"/>
        <w:gridCol w:w="590"/>
        <w:gridCol w:w="885"/>
        <w:gridCol w:w="665"/>
        <w:gridCol w:w="805"/>
        <w:gridCol w:w="1651"/>
        <w:gridCol w:w="1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0560" w:type="dxa"/>
            <w:gridSpan w:val="10"/>
            <w:shd w:val="clear" w:color="auto" w:fill="CBE3FF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30"/>
                <w:szCs w:val="30"/>
              </w:rPr>
              <w:t>信息确认表（硬件类）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560" w:type="dxa"/>
            <w:gridSpan w:val="10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597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产品名称</w:t>
            </w:r>
          </w:p>
        </w:tc>
        <w:tc>
          <w:tcPr>
            <w:tcW w:w="3468" w:type="dxa"/>
            <w:gridSpan w:val="3"/>
            <w:vAlign w:val="center"/>
          </w:tcPr>
          <w:p>
            <w:pPr>
              <w:rPr>
                <w:rFonts w:hint="default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三相电量仪（屏显）</w:t>
            </w:r>
          </w:p>
        </w:tc>
        <w:tc>
          <w:tcPr>
            <w:tcW w:w="885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产品图片</w:t>
            </w:r>
          </w:p>
        </w:tc>
        <w:tc>
          <w:tcPr>
            <w:tcW w:w="4610" w:type="dxa"/>
            <w:gridSpan w:val="4"/>
            <w:vMerge w:val="restart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726690" cy="2726690"/>
                  <wp:effectExtent l="0" t="0" r="3810" b="3810"/>
                  <wp:docPr id="2" name="图片 3" descr="339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339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597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产品型号</w:t>
            </w:r>
          </w:p>
        </w:tc>
        <w:tc>
          <w:tcPr>
            <w:tcW w:w="3468" w:type="dxa"/>
            <w:gridSpan w:val="3"/>
            <w:vAlign w:val="center"/>
          </w:tcPr>
          <w:p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JSY-MK-339</w:t>
            </w:r>
          </w:p>
        </w:tc>
        <w:tc>
          <w:tcPr>
            <w:tcW w:w="885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4610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597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生产厂家</w:t>
            </w:r>
          </w:p>
        </w:tc>
        <w:tc>
          <w:tcPr>
            <w:tcW w:w="3468" w:type="dxa"/>
            <w:gridSpan w:val="3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健思研</w:t>
            </w:r>
          </w:p>
        </w:tc>
        <w:tc>
          <w:tcPr>
            <w:tcW w:w="885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4610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597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技术手册</w:t>
            </w:r>
          </w:p>
        </w:tc>
        <w:tc>
          <w:tcPr>
            <w:tcW w:w="3468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85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4610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597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通讯协议</w:t>
            </w:r>
          </w:p>
        </w:tc>
        <w:tc>
          <w:tcPr>
            <w:tcW w:w="3468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85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4610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597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上位机</w:t>
            </w:r>
          </w:p>
        </w:tc>
        <w:tc>
          <w:tcPr>
            <w:tcW w:w="3468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85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4610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0560" w:type="dxa"/>
            <w:gridSpan w:val="10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产品测试需求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899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编号</w:t>
            </w:r>
          </w:p>
        </w:tc>
        <w:tc>
          <w:tcPr>
            <w:tcW w:w="1957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需求要点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需求分类</w:t>
            </w:r>
          </w:p>
        </w:tc>
        <w:tc>
          <w:tcPr>
            <w:tcW w:w="1475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测试方法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协助方</w:t>
            </w:r>
          </w:p>
        </w:tc>
        <w:tc>
          <w:tcPr>
            <w:tcW w:w="1651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完成标准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完成时间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899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1957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通讯测试</w:t>
            </w:r>
          </w:p>
        </w:tc>
        <w:tc>
          <w:tcPr>
            <w:tcW w:w="1619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475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根据通讯协议，获取三相数据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王慧/李夏霞</w:t>
            </w:r>
          </w:p>
        </w:tc>
        <w:tc>
          <w:tcPr>
            <w:tcW w:w="1651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/>
              </w:rPr>
              <w:t>响应失败率低于5%（通讯间隔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00ms）</w:t>
            </w:r>
          </w:p>
        </w:tc>
        <w:tc>
          <w:tcPr>
            <w:tcW w:w="1489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99" w:type="dxa"/>
            <w:vAlign w:val="center"/>
          </w:tcPr>
          <w:p>
            <w:pPr>
              <w:ind w:firstLine="240" w:firstLineChars="10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</w:t>
            </w:r>
          </w:p>
        </w:tc>
        <w:tc>
          <w:tcPr>
            <w:tcW w:w="1957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485接入12V</w:t>
            </w:r>
          </w:p>
        </w:tc>
        <w:tc>
          <w:tcPr>
            <w:tcW w:w="1619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破坏性测试</w:t>
            </w:r>
          </w:p>
        </w:tc>
        <w:tc>
          <w:tcPr>
            <w:tcW w:w="1475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485针脚接入12V（接入时长3分钟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51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正常接入后，可正常通讯</w:t>
            </w:r>
          </w:p>
        </w:tc>
        <w:tc>
          <w:tcPr>
            <w:tcW w:w="1489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597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信息确认人</w:t>
            </w:r>
          </w:p>
        </w:tc>
        <w:tc>
          <w:tcPr>
            <w:tcW w:w="3468" w:type="dxa"/>
            <w:gridSpan w:val="3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550" w:type="dxa"/>
            <w:gridSpan w:val="2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 xml:space="preserve">  确认时间</w:t>
            </w:r>
          </w:p>
        </w:tc>
        <w:tc>
          <w:tcPr>
            <w:tcW w:w="3945" w:type="dxa"/>
            <w:gridSpan w:val="3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</w:trPr>
        <w:tc>
          <w:tcPr>
            <w:tcW w:w="10560" w:type="dxa"/>
            <w:gridSpan w:val="10"/>
          </w:tcPr>
          <w:p>
            <w:pPr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备注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：</w:t>
            </w:r>
          </w:p>
        </w:tc>
      </w:tr>
    </w:tbl>
    <w:p>
      <w:pPr>
        <w:jc w:val="left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PS：通讯协议、上位机、技术手册等文件以附件形式提供。</w:t>
      </w:r>
    </w:p>
    <w:p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  <w:r>
        <w:rPr>
          <w:rFonts w:hint="default" w:ascii="楷体" w:hAnsi="楷体" w:eastAsia="楷体" w:cs="楷体"/>
          <w:sz w:val="24"/>
          <w:lang w:val="en-US" w:eastAsia="zh-CN"/>
        </w:rPr>
        <w:object>
          <v:shape id="_x0000_i1028" o:spt="75" type="#_x0000_t75" style="height:65.5pt;width:72.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8" ShapeID="_x0000_i1028" DrawAspect="Icon" ObjectID="_1468075725" r:id="rId5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07743C"/>
    <w:rsid w:val="000F6EED"/>
    <w:rsid w:val="00E518AE"/>
    <w:rsid w:val="0328191F"/>
    <w:rsid w:val="03C65217"/>
    <w:rsid w:val="056E2BFB"/>
    <w:rsid w:val="06A425EB"/>
    <w:rsid w:val="0E570697"/>
    <w:rsid w:val="10FE047E"/>
    <w:rsid w:val="12140E6B"/>
    <w:rsid w:val="12AA5D7C"/>
    <w:rsid w:val="15F73AF6"/>
    <w:rsid w:val="16413F89"/>
    <w:rsid w:val="169D0AAC"/>
    <w:rsid w:val="1AC056AA"/>
    <w:rsid w:val="1C714E9C"/>
    <w:rsid w:val="1D6D3C7F"/>
    <w:rsid w:val="1E3779D9"/>
    <w:rsid w:val="1FA572DC"/>
    <w:rsid w:val="1FEB0CE2"/>
    <w:rsid w:val="20847329"/>
    <w:rsid w:val="254D6EFB"/>
    <w:rsid w:val="26630818"/>
    <w:rsid w:val="27BA3129"/>
    <w:rsid w:val="28067105"/>
    <w:rsid w:val="2907743C"/>
    <w:rsid w:val="2B0A0673"/>
    <w:rsid w:val="2D8F1757"/>
    <w:rsid w:val="356F78EC"/>
    <w:rsid w:val="38035CCF"/>
    <w:rsid w:val="384322D3"/>
    <w:rsid w:val="3A351E23"/>
    <w:rsid w:val="40392451"/>
    <w:rsid w:val="40533A08"/>
    <w:rsid w:val="40F402D6"/>
    <w:rsid w:val="472A74DB"/>
    <w:rsid w:val="47801105"/>
    <w:rsid w:val="47A74625"/>
    <w:rsid w:val="4AE975FB"/>
    <w:rsid w:val="4DE16861"/>
    <w:rsid w:val="4E235B10"/>
    <w:rsid w:val="4ECB3FE5"/>
    <w:rsid w:val="511A41D9"/>
    <w:rsid w:val="52523FA2"/>
    <w:rsid w:val="54192DBF"/>
    <w:rsid w:val="55D91A6E"/>
    <w:rsid w:val="5C595833"/>
    <w:rsid w:val="5DB00CD9"/>
    <w:rsid w:val="60C32BD1"/>
    <w:rsid w:val="62B40F55"/>
    <w:rsid w:val="63B061F1"/>
    <w:rsid w:val="69625A81"/>
    <w:rsid w:val="6DE92D82"/>
    <w:rsid w:val="70A5599A"/>
    <w:rsid w:val="72602B93"/>
    <w:rsid w:val="72BF14E4"/>
    <w:rsid w:val="73683C95"/>
    <w:rsid w:val="7592164A"/>
    <w:rsid w:val="77F41576"/>
    <w:rsid w:val="79377B4D"/>
    <w:rsid w:val="7A5D2F51"/>
    <w:rsid w:val="7A7B6B83"/>
    <w:rsid w:val="7A956D41"/>
    <w:rsid w:val="7BC9362C"/>
    <w:rsid w:val="7BEB31DA"/>
    <w:rsid w:val="7C1A5F8F"/>
    <w:rsid w:val="7F17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36</Words>
  <Characters>209</Characters>
  <Lines>1</Lines>
  <Paragraphs>1</Paragraphs>
  <TotalTime>1</TotalTime>
  <ScaleCrop>false</ScaleCrop>
  <LinksUpToDate>false</LinksUpToDate>
  <CharactersWithSpaces>244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2022-06-08T03:36:00Z</dcterms:created>
  <dc:creator>淡淡</dc:creator>
  <cp:lastModifiedBy>鲸</cp:lastModifiedBy>
  <dcterms:modified xsi:type="dcterms:W3CDTF">2023-03-31T03:14:13Z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FDFDD43A5D814D83A351DFCD7ED821BC</vt:lpwstr>
  </property>
</Properties>
</file>