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1E6" w:rsidRPr="007402B7" w:rsidRDefault="008C21E6" w:rsidP="006F7CC9">
      <w:pPr>
        <w:widowControl/>
        <w:rPr>
          <w:rFonts w:ascii="微软雅黑" w:eastAsia="微软雅黑" w:hAnsi="微软雅黑" w:cs="Times New Roman"/>
          <w:b/>
          <w:bCs/>
          <w:sz w:val="30"/>
          <w:szCs w:val="30"/>
        </w:rPr>
      </w:pPr>
    </w:p>
    <w:p w:rsidR="008C21E6" w:rsidRPr="007402B7" w:rsidRDefault="008C21E6" w:rsidP="006F7CC9">
      <w:pPr>
        <w:widowControl/>
        <w:rPr>
          <w:rFonts w:ascii="微软雅黑" w:eastAsia="微软雅黑" w:hAnsi="微软雅黑" w:cs="Times New Roman"/>
          <w:b/>
          <w:bCs/>
          <w:sz w:val="30"/>
          <w:szCs w:val="30"/>
        </w:rPr>
      </w:pPr>
    </w:p>
    <w:p w:rsidR="008C21E6" w:rsidRPr="007402B7" w:rsidRDefault="008C21E6" w:rsidP="006F7CC9">
      <w:pPr>
        <w:widowControl/>
        <w:rPr>
          <w:rFonts w:ascii="微软雅黑" w:eastAsia="微软雅黑" w:hAnsi="微软雅黑" w:cs="Times New Roman"/>
          <w:b/>
          <w:bCs/>
          <w:sz w:val="30"/>
          <w:szCs w:val="30"/>
        </w:rPr>
      </w:pPr>
    </w:p>
    <w:p w:rsidR="008C21E6" w:rsidRPr="007402B7" w:rsidRDefault="008C21E6" w:rsidP="006F7CC9">
      <w:pPr>
        <w:widowControl/>
        <w:jc w:val="center"/>
        <w:rPr>
          <w:rFonts w:ascii="微软雅黑" w:eastAsia="微软雅黑" w:hAnsi="微软雅黑" w:cs="Times New Roman"/>
          <w:b/>
          <w:bCs/>
          <w:sz w:val="30"/>
          <w:szCs w:val="30"/>
        </w:rPr>
      </w:pPr>
    </w:p>
    <w:p w:rsidR="00E037B9" w:rsidRDefault="000C0794" w:rsidP="006F7CC9">
      <w:pPr>
        <w:jc w:val="center"/>
        <w:rPr>
          <w:rFonts w:ascii="微软雅黑" w:eastAsia="微软雅黑" w:hAnsi="微软雅黑"/>
          <w:b/>
          <w:sz w:val="44"/>
        </w:rPr>
      </w:pPr>
      <w:r>
        <w:rPr>
          <w:rFonts w:ascii="微软雅黑" w:eastAsia="微软雅黑" w:hAnsi="微软雅黑" w:hint="eastAsia"/>
          <w:b/>
          <w:sz w:val="44"/>
        </w:rPr>
        <w:t>CM-06N收敛</w:t>
      </w:r>
      <w:r w:rsidR="00B7592B">
        <w:rPr>
          <w:rFonts w:ascii="微软雅黑" w:eastAsia="微软雅黑" w:hAnsi="微软雅黑" w:hint="eastAsia"/>
          <w:b/>
          <w:sz w:val="44"/>
        </w:rPr>
        <w:t>模块</w:t>
      </w:r>
    </w:p>
    <w:p w:rsidR="007402B7" w:rsidRPr="007402B7" w:rsidRDefault="007402B7" w:rsidP="006F7CC9">
      <w:pPr>
        <w:jc w:val="center"/>
        <w:rPr>
          <w:rFonts w:ascii="微软雅黑" w:eastAsia="微软雅黑" w:hAnsi="微软雅黑"/>
          <w:b/>
          <w:bCs/>
          <w:sz w:val="44"/>
        </w:rPr>
      </w:pPr>
      <w:r w:rsidRPr="007402B7">
        <w:rPr>
          <w:rFonts w:ascii="微软雅黑" w:eastAsia="微软雅黑" w:hAnsi="微软雅黑" w:hint="eastAsia"/>
          <w:b/>
          <w:bCs/>
          <w:sz w:val="44"/>
        </w:rPr>
        <w:t>硬件用户手册</w:t>
      </w:r>
    </w:p>
    <w:p w:rsidR="007402B7" w:rsidRPr="007402B7" w:rsidRDefault="007402B7" w:rsidP="006F7CC9">
      <w:pPr>
        <w:jc w:val="center"/>
        <w:rPr>
          <w:rFonts w:ascii="微软雅黑" w:eastAsia="微软雅黑" w:hAnsi="微软雅黑"/>
          <w:b/>
          <w:sz w:val="52"/>
        </w:rPr>
      </w:pPr>
      <w:r w:rsidRPr="007402B7">
        <w:rPr>
          <w:rFonts w:ascii="微软雅黑" w:eastAsia="微软雅黑" w:hAnsi="微软雅黑" w:hint="eastAsia"/>
          <w:b/>
          <w:sz w:val="44"/>
        </w:rPr>
        <w:t>USER MANUL</w:t>
      </w:r>
    </w:p>
    <w:p w:rsidR="007402B7" w:rsidRPr="007402B7" w:rsidRDefault="007402B7" w:rsidP="006F7CC9">
      <w:pPr>
        <w:autoSpaceDE w:val="0"/>
        <w:autoSpaceDN w:val="0"/>
        <w:adjustRightInd w:val="0"/>
        <w:jc w:val="left"/>
        <w:rPr>
          <w:rFonts w:ascii="微软雅黑" w:eastAsia="微软雅黑" w:hAnsi="微软雅黑"/>
          <w:b/>
          <w:kern w:val="0"/>
          <w:sz w:val="22"/>
        </w:rPr>
      </w:pPr>
    </w:p>
    <w:p w:rsidR="007402B7" w:rsidRPr="007402B7" w:rsidRDefault="007402B7" w:rsidP="006F7CC9">
      <w:pPr>
        <w:autoSpaceDE w:val="0"/>
        <w:autoSpaceDN w:val="0"/>
        <w:adjustRightInd w:val="0"/>
        <w:jc w:val="left"/>
        <w:rPr>
          <w:rFonts w:ascii="微软雅黑" w:eastAsia="微软雅黑" w:hAnsi="微软雅黑"/>
          <w:b/>
          <w:kern w:val="0"/>
          <w:sz w:val="22"/>
        </w:rPr>
      </w:pPr>
    </w:p>
    <w:p w:rsidR="007402B7" w:rsidRPr="007402B7" w:rsidRDefault="007402B7" w:rsidP="006F7CC9">
      <w:pPr>
        <w:autoSpaceDE w:val="0"/>
        <w:autoSpaceDN w:val="0"/>
        <w:adjustRightInd w:val="0"/>
        <w:jc w:val="left"/>
        <w:rPr>
          <w:rFonts w:ascii="微软雅黑" w:eastAsia="微软雅黑" w:hAnsi="微软雅黑"/>
          <w:b/>
          <w:kern w:val="0"/>
          <w:sz w:val="22"/>
        </w:rPr>
      </w:pPr>
    </w:p>
    <w:p w:rsidR="007402B7" w:rsidRPr="007402B7" w:rsidRDefault="007402B7" w:rsidP="006F7CC9">
      <w:pPr>
        <w:autoSpaceDE w:val="0"/>
        <w:autoSpaceDN w:val="0"/>
        <w:adjustRightInd w:val="0"/>
        <w:jc w:val="left"/>
        <w:rPr>
          <w:rFonts w:ascii="微软雅黑" w:eastAsia="微软雅黑" w:hAnsi="微软雅黑"/>
          <w:b/>
          <w:kern w:val="0"/>
          <w:sz w:val="22"/>
        </w:rPr>
      </w:pPr>
    </w:p>
    <w:p w:rsidR="007402B7" w:rsidRPr="007402B7" w:rsidRDefault="007402B7" w:rsidP="006F7CC9">
      <w:pPr>
        <w:autoSpaceDE w:val="0"/>
        <w:autoSpaceDN w:val="0"/>
        <w:adjustRightInd w:val="0"/>
        <w:jc w:val="left"/>
        <w:rPr>
          <w:rFonts w:ascii="微软雅黑" w:eastAsia="微软雅黑" w:hAnsi="微软雅黑"/>
          <w:b/>
          <w:kern w:val="0"/>
          <w:sz w:val="22"/>
        </w:rPr>
      </w:pPr>
    </w:p>
    <w:p w:rsidR="007402B7" w:rsidRPr="007402B7" w:rsidRDefault="007402B7" w:rsidP="006F7CC9">
      <w:pPr>
        <w:autoSpaceDE w:val="0"/>
        <w:autoSpaceDN w:val="0"/>
        <w:adjustRightInd w:val="0"/>
        <w:jc w:val="left"/>
        <w:rPr>
          <w:rFonts w:ascii="微软雅黑" w:eastAsia="微软雅黑" w:hAnsi="微软雅黑"/>
          <w:b/>
          <w:kern w:val="0"/>
          <w:sz w:val="22"/>
        </w:rPr>
      </w:pPr>
    </w:p>
    <w:p w:rsidR="007402B7" w:rsidRPr="007402B7" w:rsidRDefault="007402B7" w:rsidP="006F7CC9">
      <w:pPr>
        <w:autoSpaceDE w:val="0"/>
        <w:autoSpaceDN w:val="0"/>
        <w:adjustRightInd w:val="0"/>
        <w:jc w:val="center"/>
        <w:rPr>
          <w:rFonts w:ascii="微软雅黑" w:eastAsia="微软雅黑" w:hAnsi="微软雅黑"/>
          <w:b/>
          <w:kern w:val="0"/>
          <w:sz w:val="22"/>
        </w:rPr>
      </w:pPr>
      <w:r w:rsidRPr="007402B7">
        <w:rPr>
          <w:rFonts w:ascii="微软雅黑" w:eastAsia="微软雅黑" w:hAnsi="微软雅黑"/>
          <w:b/>
          <w:noProof/>
          <w:kern w:val="0"/>
          <w:sz w:val="22"/>
        </w:rPr>
        <w:drawing>
          <wp:inline distT="0" distB="0" distL="0" distR="0">
            <wp:extent cx="2133600" cy="533400"/>
            <wp:effectExtent l="19050" t="0" r="0" b="0"/>
            <wp:docPr id="133" name="图片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jpg"/>
                    <pic:cNvPicPr>
                      <a:picLocks noChangeAspect="1" noChangeArrowheads="1"/>
                    </pic:cNvPicPr>
                  </pic:nvPicPr>
                  <pic:blipFill>
                    <a:blip r:embed="rId8"/>
                    <a:srcRect/>
                    <a:stretch>
                      <a:fillRect/>
                    </a:stretch>
                  </pic:blipFill>
                  <pic:spPr bwMode="auto">
                    <a:xfrm>
                      <a:off x="0" y="0"/>
                      <a:ext cx="2133600" cy="533400"/>
                    </a:xfrm>
                    <a:prstGeom prst="rect">
                      <a:avLst/>
                    </a:prstGeom>
                    <a:noFill/>
                    <a:ln w="9525">
                      <a:noFill/>
                      <a:miter lim="800000"/>
                      <a:headEnd/>
                      <a:tailEnd/>
                    </a:ln>
                  </pic:spPr>
                </pic:pic>
              </a:graphicData>
            </a:graphic>
          </wp:inline>
        </w:drawing>
      </w:r>
    </w:p>
    <w:p w:rsidR="007402B7" w:rsidRPr="007402B7" w:rsidRDefault="007402B7" w:rsidP="006F7CC9">
      <w:pPr>
        <w:autoSpaceDE w:val="0"/>
        <w:autoSpaceDN w:val="0"/>
        <w:adjustRightInd w:val="0"/>
        <w:jc w:val="center"/>
        <w:rPr>
          <w:rFonts w:ascii="微软雅黑" w:eastAsia="微软雅黑" w:hAnsi="微软雅黑"/>
          <w:b/>
          <w:kern w:val="0"/>
          <w:sz w:val="22"/>
        </w:rPr>
      </w:pPr>
    </w:p>
    <w:p w:rsidR="007402B7" w:rsidRPr="007402B7" w:rsidRDefault="007402B7" w:rsidP="006F7CC9">
      <w:pPr>
        <w:autoSpaceDE w:val="0"/>
        <w:autoSpaceDN w:val="0"/>
        <w:adjustRightInd w:val="0"/>
        <w:jc w:val="center"/>
        <w:rPr>
          <w:rFonts w:ascii="微软雅黑" w:eastAsia="微软雅黑" w:hAnsi="微软雅黑"/>
          <w:bCs/>
          <w:kern w:val="0"/>
          <w:sz w:val="24"/>
        </w:rPr>
      </w:pPr>
      <w:r w:rsidRPr="007402B7">
        <w:rPr>
          <w:rFonts w:ascii="微软雅黑" w:eastAsia="微软雅黑" w:hAnsi="微软雅黑" w:hint="eastAsia"/>
          <w:bCs/>
          <w:kern w:val="0"/>
          <w:sz w:val="24"/>
        </w:rPr>
        <w:t>杭州华塑加达网络科技有限公司</w:t>
      </w:r>
    </w:p>
    <w:p w:rsidR="007402B7" w:rsidRPr="007402B7" w:rsidRDefault="007402B7" w:rsidP="006F7CC9">
      <w:pPr>
        <w:autoSpaceDE w:val="0"/>
        <w:autoSpaceDN w:val="0"/>
        <w:adjustRightInd w:val="0"/>
        <w:jc w:val="center"/>
        <w:rPr>
          <w:rFonts w:ascii="微软雅黑" w:eastAsia="微软雅黑" w:hAnsi="微软雅黑"/>
          <w:kern w:val="0"/>
          <w:sz w:val="24"/>
        </w:rPr>
      </w:pPr>
      <w:r w:rsidRPr="007402B7">
        <w:rPr>
          <w:rFonts w:ascii="微软雅黑" w:eastAsia="微软雅黑" w:hAnsi="微软雅黑" w:hint="eastAsia"/>
          <w:kern w:val="0"/>
          <w:sz w:val="24"/>
        </w:rPr>
        <w:t>中国杭州市</w:t>
      </w:r>
      <w:r w:rsidRPr="007402B7">
        <w:rPr>
          <w:rFonts w:ascii="微软雅黑" w:eastAsia="微软雅黑" w:hAnsi="微软雅黑" w:hint="eastAsia"/>
          <w:kern w:val="0"/>
        </w:rPr>
        <w:t>莫干山路1418-50号3幢2、3层</w:t>
      </w:r>
    </w:p>
    <w:p w:rsidR="007402B7" w:rsidRPr="007402B7" w:rsidRDefault="007402B7" w:rsidP="006F7CC9">
      <w:pPr>
        <w:autoSpaceDE w:val="0"/>
        <w:autoSpaceDN w:val="0"/>
        <w:adjustRightInd w:val="0"/>
        <w:jc w:val="center"/>
        <w:rPr>
          <w:rFonts w:ascii="微软雅黑" w:eastAsia="微软雅黑" w:hAnsi="微软雅黑"/>
          <w:b/>
          <w:kern w:val="0"/>
          <w:sz w:val="22"/>
        </w:rPr>
      </w:pPr>
      <w:r w:rsidRPr="007402B7">
        <w:rPr>
          <w:rFonts w:ascii="微软雅黑" w:eastAsia="微软雅黑" w:hAnsi="微软雅黑"/>
          <w:b/>
          <w:kern w:val="0"/>
          <w:sz w:val="22"/>
        </w:rPr>
        <w:t>TEL: 86-571-87967915  FAX:86-571-87968969</w:t>
      </w:r>
    </w:p>
    <w:p w:rsidR="007402B7" w:rsidRPr="007402B7" w:rsidRDefault="00F84532" w:rsidP="006F7CC9">
      <w:pPr>
        <w:autoSpaceDE w:val="0"/>
        <w:autoSpaceDN w:val="0"/>
        <w:adjustRightInd w:val="0"/>
        <w:jc w:val="center"/>
        <w:rPr>
          <w:rFonts w:ascii="微软雅黑" w:eastAsia="微软雅黑" w:hAnsi="微软雅黑"/>
          <w:b/>
          <w:kern w:val="0"/>
          <w:sz w:val="22"/>
        </w:rPr>
      </w:pPr>
      <w:hyperlink r:id="rId9" w:history="1">
        <w:r w:rsidR="007402B7" w:rsidRPr="007402B7">
          <w:rPr>
            <w:rStyle w:val="ac"/>
            <w:rFonts w:ascii="微软雅黑" w:eastAsia="微软雅黑" w:hAnsi="微软雅黑"/>
            <w:b/>
            <w:color w:val="auto"/>
            <w:kern w:val="0"/>
            <w:sz w:val="22"/>
            <w:u w:val="none"/>
          </w:rPr>
          <w:t>www.huasucn.com</w:t>
        </w:r>
      </w:hyperlink>
    </w:p>
    <w:p w:rsidR="007402B7" w:rsidRDefault="007402B7" w:rsidP="006F7CC9">
      <w:pPr>
        <w:autoSpaceDE w:val="0"/>
        <w:autoSpaceDN w:val="0"/>
        <w:adjustRightInd w:val="0"/>
        <w:jc w:val="center"/>
        <w:rPr>
          <w:rFonts w:ascii="微软雅黑" w:eastAsia="微软雅黑" w:hAnsi="微软雅黑"/>
          <w:kern w:val="0"/>
          <w:sz w:val="22"/>
          <w:lang w:val="de-DE"/>
        </w:rPr>
      </w:pPr>
    </w:p>
    <w:p w:rsidR="00D53E95" w:rsidRPr="007402B7" w:rsidRDefault="00D53E95" w:rsidP="006F7CC9">
      <w:pPr>
        <w:autoSpaceDE w:val="0"/>
        <w:autoSpaceDN w:val="0"/>
        <w:adjustRightInd w:val="0"/>
        <w:jc w:val="center"/>
        <w:rPr>
          <w:rFonts w:ascii="微软雅黑" w:eastAsia="微软雅黑" w:hAnsi="微软雅黑"/>
          <w:kern w:val="0"/>
          <w:sz w:val="22"/>
          <w:lang w:val="de-DE"/>
        </w:rPr>
      </w:pPr>
    </w:p>
    <w:p w:rsidR="007402B7" w:rsidRPr="00127AB6" w:rsidRDefault="007402B7" w:rsidP="006F7CC9">
      <w:pPr>
        <w:autoSpaceDE w:val="0"/>
        <w:autoSpaceDN w:val="0"/>
        <w:adjustRightInd w:val="0"/>
        <w:jc w:val="left"/>
        <w:rPr>
          <w:rFonts w:ascii="微软雅黑" w:eastAsia="微软雅黑" w:hAnsi="微软雅黑" w:cs="宋体"/>
          <w:b/>
          <w:kern w:val="0"/>
          <w:sz w:val="32"/>
          <w:szCs w:val="32"/>
        </w:rPr>
      </w:pPr>
      <w:r w:rsidRPr="007402B7">
        <w:rPr>
          <w:rFonts w:ascii="微软雅黑" w:eastAsia="微软雅黑" w:hAnsi="微软雅黑" w:cs="宋体" w:hint="eastAsia"/>
          <w:b/>
          <w:kern w:val="0"/>
          <w:sz w:val="32"/>
          <w:szCs w:val="32"/>
          <w:lang w:val="zh-CN"/>
        </w:rPr>
        <w:t>安全信息</w:t>
      </w:r>
    </w:p>
    <w:p w:rsidR="007402B7" w:rsidRPr="007402B7" w:rsidRDefault="007402B7" w:rsidP="006F7CC9">
      <w:pPr>
        <w:pStyle w:val="a8"/>
        <w:numPr>
          <w:ilvl w:val="0"/>
          <w:numId w:val="33"/>
        </w:numPr>
        <w:autoSpaceDE w:val="0"/>
        <w:autoSpaceDN w:val="0"/>
        <w:adjustRightInd w:val="0"/>
        <w:ind w:firstLineChars="0"/>
        <w:jc w:val="left"/>
        <w:rPr>
          <w:rFonts w:ascii="微软雅黑" w:eastAsia="微软雅黑" w:hAnsi="微软雅黑"/>
          <w:kern w:val="0"/>
          <w:lang w:val="zh-CN"/>
        </w:rPr>
      </w:pPr>
      <w:r w:rsidRPr="007402B7">
        <w:rPr>
          <w:rFonts w:ascii="微软雅黑" w:eastAsia="微软雅黑" w:hAnsi="微软雅黑" w:hint="eastAsia"/>
          <w:kern w:val="0"/>
          <w:lang w:val="zh-CN"/>
        </w:rPr>
        <w:t>除了在本手册中提到的,不要去尝试维护设备。设备内部有高压，超出本手册提到的维护需由经授权的专业人员完成。</w:t>
      </w:r>
    </w:p>
    <w:p w:rsidR="007402B7" w:rsidRPr="007402B7" w:rsidRDefault="007402B7" w:rsidP="006F7CC9">
      <w:pPr>
        <w:pStyle w:val="a8"/>
        <w:numPr>
          <w:ilvl w:val="0"/>
          <w:numId w:val="33"/>
        </w:numPr>
        <w:autoSpaceDE w:val="0"/>
        <w:autoSpaceDN w:val="0"/>
        <w:adjustRightInd w:val="0"/>
        <w:ind w:firstLineChars="0"/>
        <w:jc w:val="left"/>
        <w:rPr>
          <w:rFonts w:ascii="微软雅黑" w:eastAsia="微软雅黑" w:hAnsi="微软雅黑"/>
          <w:kern w:val="0"/>
          <w:lang w:val="zh-CN"/>
        </w:rPr>
      </w:pPr>
      <w:r w:rsidRPr="007402B7">
        <w:rPr>
          <w:rFonts w:ascii="微软雅黑" w:eastAsia="微软雅黑" w:hAnsi="微软雅黑" w:hint="eastAsia"/>
          <w:kern w:val="0"/>
          <w:lang w:val="zh-CN"/>
        </w:rPr>
        <w:t>不允许让液体或潮气进入设备。如果液体进入设备请立即切断电源并联系最近的服务中心或直接联系华塑科技。</w:t>
      </w:r>
    </w:p>
    <w:p w:rsidR="007402B7" w:rsidRPr="007402B7" w:rsidRDefault="007402B7" w:rsidP="006F7CC9">
      <w:pPr>
        <w:pStyle w:val="a8"/>
        <w:numPr>
          <w:ilvl w:val="0"/>
          <w:numId w:val="33"/>
        </w:numPr>
        <w:autoSpaceDE w:val="0"/>
        <w:autoSpaceDN w:val="0"/>
        <w:adjustRightInd w:val="0"/>
        <w:ind w:firstLineChars="0"/>
        <w:jc w:val="left"/>
        <w:rPr>
          <w:rFonts w:ascii="微软雅黑" w:eastAsia="微软雅黑" w:hAnsi="微软雅黑"/>
          <w:kern w:val="0"/>
          <w:lang w:val="zh-CN"/>
        </w:rPr>
      </w:pPr>
      <w:r w:rsidRPr="007402B7">
        <w:rPr>
          <w:rFonts w:ascii="微软雅黑" w:eastAsia="微软雅黑" w:hAnsi="微软雅黑" w:hint="eastAsia"/>
          <w:kern w:val="0"/>
          <w:lang w:val="zh-CN"/>
        </w:rPr>
        <w:t>确保设备一定的通风条件，不要堵塞通风口。</w:t>
      </w:r>
    </w:p>
    <w:p w:rsidR="007402B7" w:rsidRPr="007402B7" w:rsidRDefault="007402B7" w:rsidP="006F7CC9">
      <w:pPr>
        <w:pStyle w:val="ae"/>
        <w:numPr>
          <w:ilvl w:val="0"/>
          <w:numId w:val="33"/>
        </w:numPr>
        <w:rPr>
          <w:kern w:val="0"/>
          <w:lang w:val="zh-CN"/>
        </w:rPr>
      </w:pPr>
      <w:r w:rsidRPr="007402B7">
        <w:rPr>
          <w:rFonts w:hint="eastAsia"/>
          <w:kern w:val="0"/>
          <w:lang w:val="zh-CN"/>
        </w:rPr>
        <w:t>不要使用超出设备规定的电压给设备供电。</w:t>
      </w:r>
    </w:p>
    <w:p w:rsidR="007402B7" w:rsidRPr="007402B7" w:rsidRDefault="007402B7" w:rsidP="006F7CC9">
      <w:pPr>
        <w:pStyle w:val="ae"/>
        <w:numPr>
          <w:ilvl w:val="0"/>
          <w:numId w:val="33"/>
        </w:numPr>
        <w:rPr>
          <w:kern w:val="0"/>
          <w:lang w:val="zh-CN"/>
        </w:rPr>
      </w:pPr>
      <w:r w:rsidRPr="007402B7">
        <w:rPr>
          <w:rFonts w:hint="eastAsia"/>
          <w:kern w:val="0"/>
          <w:lang w:val="zh-CN"/>
        </w:rPr>
        <w:t>确认设备已可靠接地。</w:t>
      </w:r>
    </w:p>
    <w:p w:rsidR="007402B7" w:rsidRPr="007402B7" w:rsidRDefault="007402B7" w:rsidP="006F7CC9">
      <w:pPr>
        <w:pStyle w:val="ae"/>
        <w:numPr>
          <w:ilvl w:val="0"/>
          <w:numId w:val="33"/>
        </w:numPr>
        <w:rPr>
          <w:kern w:val="0"/>
          <w:lang w:val="zh-CN"/>
        </w:rPr>
      </w:pPr>
      <w:r w:rsidRPr="007402B7">
        <w:rPr>
          <w:rFonts w:hint="eastAsia"/>
          <w:kern w:val="0"/>
          <w:lang w:val="zh-CN"/>
        </w:rPr>
        <w:t>不要让未经授权的人员操作设备。</w:t>
      </w:r>
    </w:p>
    <w:p w:rsidR="007402B7" w:rsidRDefault="007402B7" w:rsidP="006F7CC9">
      <w:pPr>
        <w:pStyle w:val="ae"/>
        <w:numPr>
          <w:ilvl w:val="0"/>
          <w:numId w:val="33"/>
        </w:numPr>
        <w:rPr>
          <w:kern w:val="0"/>
          <w:lang w:val="zh-CN"/>
        </w:rPr>
      </w:pPr>
      <w:r w:rsidRPr="007402B7">
        <w:rPr>
          <w:rFonts w:hint="eastAsia"/>
          <w:kern w:val="0"/>
          <w:lang w:val="zh-CN"/>
        </w:rPr>
        <w:t>不要接通设备电源直到所有的安装都完成。</w:t>
      </w:r>
    </w:p>
    <w:p w:rsidR="007402B7" w:rsidRDefault="007402B7" w:rsidP="006F7CC9">
      <w:pPr>
        <w:pStyle w:val="ae"/>
        <w:ind w:left="0" w:firstLine="0"/>
        <w:rPr>
          <w:kern w:val="0"/>
          <w:lang w:val="zh-CN"/>
        </w:rPr>
      </w:pPr>
    </w:p>
    <w:p w:rsidR="007402B7" w:rsidRDefault="007402B7" w:rsidP="006F7CC9">
      <w:pPr>
        <w:pStyle w:val="ae"/>
        <w:ind w:left="0" w:firstLine="0"/>
        <w:rPr>
          <w:kern w:val="0"/>
          <w:lang w:val="zh-CN"/>
        </w:rPr>
      </w:pPr>
    </w:p>
    <w:p w:rsidR="007402B7" w:rsidRDefault="007402B7" w:rsidP="006F7CC9">
      <w:pPr>
        <w:pStyle w:val="ae"/>
        <w:ind w:left="0" w:firstLine="0"/>
        <w:rPr>
          <w:kern w:val="0"/>
          <w:lang w:val="zh-CN"/>
        </w:rPr>
      </w:pPr>
    </w:p>
    <w:p w:rsidR="007402B7" w:rsidRPr="007402B7" w:rsidRDefault="007402B7" w:rsidP="006F7CC9">
      <w:pPr>
        <w:pStyle w:val="ae"/>
        <w:ind w:left="0" w:firstLine="0"/>
        <w:rPr>
          <w:kern w:val="0"/>
          <w:lang w:val="zh-CN"/>
        </w:rPr>
      </w:pPr>
    </w:p>
    <w:p w:rsidR="007402B7" w:rsidRPr="007402B7" w:rsidRDefault="007402B7" w:rsidP="006F7CC9">
      <w:pPr>
        <w:rPr>
          <w:rFonts w:ascii="微软雅黑" w:eastAsia="微软雅黑" w:hAnsi="微软雅黑" w:cs="宋体"/>
          <w:b/>
          <w:kern w:val="0"/>
          <w:sz w:val="32"/>
          <w:szCs w:val="32"/>
          <w:lang w:val="zh-CN"/>
        </w:rPr>
      </w:pPr>
      <w:r w:rsidRPr="007402B7">
        <w:rPr>
          <w:rFonts w:ascii="微软雅黑" w:eastAsia="微软雅黑" w:hAnsi="微软雅黑" w:cs="宋体" w:hint="eastAsia"/>
          <w:b/>
          <w:kern w:val="0"/>
          <w:sz w:val="32"/>
          <w:szCs w:val="32"/>
          <w:lang w:val="zh-CN"/>
        </w:rPr>
        <w:t>使用注意</w:t>
      </w:r>
    </w:p>
    <w:p w:rsidR="007402B7" w:rsidRPr="007402B7" w:rsidRDefault="007402B7" w:rsidP="006F7CC9">
      <w:pPr>
        <w:pStyle w:val="a8"/>
        <w:numPr>
          <w:ilvl w:val="0"/>
          <w:numId w:val="34"/>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使用前需仔细阅读并理解本手册描述的内容，有任何疑问可直接联系华塑科技。</w:t>
      </w:r>
    </w:p>
    <w:p w:rsidR="007402B7" w:rsidRPr="007402B7" w:rsidRDefault="007402B7" w:rsidP="006F7CC9">
      <w:pPr>
        <w:pStyle w:val="a8"/>
        <w:numPr>
          <w:ilvl w:val="0"/>
          <w:numId w:val="34"/>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数据服务器及监测单元不能做规定之外的用途，不要安装与本系统正常运行无关的软件。</w:t>
      </w:r>
    </w:p>
    <w:p w:rsidR="007402B7" w:rsidRPr="007402B7" w:rsidRDefault="007402B7" w:rsidP="006F7CC9">
      <w:pPr>
        <w:pStyle w:val="a8"/>
        <w:numPr>
          <w:ilvl w:val="0"/>
          <w:numId w:val="34"/>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数据服务器电源应有UPS保护，以便停电时系统能正常工作。</w:t>
      </w:r>
    </w:p>
    <w:p w:rsidR="007402B7" w:rsidRPr="007402B7" w:rsidRDefault="007402B7" w:rsidP="006F7CC9">
      <w:pPr>
        <w:pStyle w:val="a8"/>
        <w:numPr>
          <w:ilvl w:val="0"/>
          <w:numId w:val="34"/>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b/>
          <w:kern w:val="0"/>
          <w:szCs w:val="21"/>
          <w:u w:val="single"/>
          <w:lang w:val="zh-CN"/>
        </w:rPr>
        <w:t>警告</w:t>
      </w:r>
      <w:r w:rsidRPr="007402B7">
        <w:rPr>
          <w:rFonts w:ascii="微软雅黑" w:eastAsia="微软雅黑" w:hAnsi="微软雅黑" w:cs="宋体" w:hint="eastAsia"/>
          <w:kern w:val="0"/>
          <w:szCs w:val="21"/>
          <w:u w:val="single"/>
          <w:lang w:val="zh-CN"/>
        </w:rPr>
        <w:t>：更换蓄电池时必须脱开蓄电池的所有负载并关闭蓄电池监测设备电源，否则可能会造成设备永久性损坏。</w:t>
      </w:r>
    </w:p>
    <w:p w:rsidR="007402B7" w:rsidRPr="007402B7" w:rsidRDefault="007402B7" w:rsidP="006F7CC9">
      <w:pPr>
        <w:rPr>
          <w:rFonts w:ascii="微软雅黑" w:eastAsia="微软雅黑" w:hAnsi="微软雅黑" w:cs="宋体"/>
          <w:kern w:val="0"/>
          <w:szCs w:val="21"/>
          <w:lang w:val="zh-CN"/>
        </w:rPr>
      </w:pPr>
    </w:p>
    <w:p w:rsidR="007402B7" w:rsidRPr="007402B7" w:rsidRDefault="007402B7" w:rsidP="006F7CC9">
      <w:pPr>
        <w:rPr>
          <w:rFonts w:ascii="微软雅黑" w:eastAsia="微软雅黑" w:hAnsi="微软雅黑" w:cs="宋体"/>
          <w:b/>
          <w:kern w:val="0"/>
          <w:sz w:val="32"/>
          <w:szCs w:val="32"/>
          <w:lang w:val="zh-CN"/>
        </w:rPr>
      </w:pPr>
      <w:r w:rsidRPr="007402B7">
        <w:rPr>
          <w:rFonts w:ascii="微软雅黑" w:eastAsia="微软雅黑" w:hAnsi="微软雅黑" w:cs="宋体" w:hint="eastAsia"/>
          <w:b/>
          <w:kern w:val="0"/>
          <w:sz w:val="32"/>
          <w:szCs w:val="32"/>
          <w:lang w:val="zh-CN"/>
        </w:rPr>
        <w:lastRenderedPageBreak/>
        <w:t>保修及有限责任</w:t>
      </w:r>
    </w:p>
    <w:p w:rsidR="007402B7" w:rsidRPr="007402B7" w:rsidRDefault="007402B7" w:rsidP="006F7CC9">
      <w:pPr>
        <w:rPr>
          <w:rFonts w:ascii="微软雅黑" w:eastAsia="微软雅黑" w:hAnsi="微软雅黑" w:cs="宋体"/>
          <w:b/>
          <w:kern w:val="0"/>
          <w:sz w:val="28"/>
          <w:szCs w:val="28"/>
          <w:lang w:val="zh-CN"/>
        </w:rPr>
      </w:pPr>
      <w:r w:rsidRPr="007402B7">
        <w:rPr>
          <w:rFonts w:ascii="微软雅黑" w:eastAsia="微软雅黑" w:hAnsi="微软雅黑" w:cs="宋体" w:hint="eastAsia"/>
          <w:b/>
          <w:kern w:val="0"/>
          <w:sz w:val="28"/>
          <w:szCs w:val="28"/>
          <w:lang w:val="zh-CN"/>
        </w:rPr>
        <w:t>保修</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华塑科技对产品自销售之日起提供1年的保修服务，但下列情况不在保修范围之内：</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未经许可，擅自对设备进行更改或拆开。</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 未按操作手册操作，造成设备故障。</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 未经事先通知，更改电源系统。</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 未在规定的环境条件中使用，造成设备故障。</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对于外购的打印机及PC机华塑科技不提供保修服务，由生产厂家直接保修。</w:t>
      </w:r>
    </w:p>
    <w:p w:rsidR="007402B7" w:rsidRPr="007402B7" w:rsidRDefault="007402B7" w:rsidP="006F7CC9">
      <w:pPr>
        <w:rPr>
          <w:rFonts w:ascii="微软雅黑" w:eastAsia="微软雅黑" w:hAnsi="微软雅黑" w:cs="宋体"/>
          <w:b/>
          <w:kern w:val="0"/>
          <w:sz w:val="28"/>
          <w:szCs w:val="28"/>
          <w:lang w:val="zh-CN"/>
        </w:rPr>
      </w:pPr>
      <w:r w:rsidRPr="007402B7">
        <w:rPr>
          <w:rFonts w:ascii="微软雅黑" w:eastAsia="微软雅黑" w:hAnsi="微软雅黑" w:cs="宋体" w:hint="eastAsia"/>
          <w:b/>
          <w:kern w:val="0"/>
          <w:sz w:val="28"/>
          <w:szCs w:val="28"/>
          <w:lang w:val="zh-CN"/>
        </w:rPr>
        <w:t>有限责任</w:t>
      </w:r>
    </w:p>
    <w:p w:rsidR="007402B7" w:rsidRPr="007402B7" w:rsidRDefault="007402B7" w:rsidP="006F7CC9">
      <w:pPr>
        <w:pStyle w:val="a8"/>
        <w:numPr>
          <w:ilvl w:val="0"/>
          <w:numId w:val="35"/>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由于用户使用不当造成直接或间接的损失，华塑科技不承担任何责任。</w:t>
      </w:r>
    </w:p>
    <w:p w:rsidR="007402B7" w:rsidRPr="007402B7" w:rsidRDefault="007402B7" w:rsidP="006F7CC9">
      <w:pPr>
        <w:pStyle w:val="a8"/>
        <w:numPr>
          <w:ilvl w:val="0"/>
          <w:numId w:val="35"/>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华塑科技对使用本系统软件储存的数据或程序不承担责任。没有事先的约定，华塑科技</w:t>
      </w:r>
    </w:p>
    <w:p w:rsidR="007402B7" w:rsidRPr="007402B7" w:rsidRDefault="007402B7" w:rsidP="006F7CC9">
      <w:pPr>
        <w:pStyle w:val="a8"/>
        <w:numPr>
          <w:ilvl w:val="0"/>
          <w:numId w:val="35"/>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对使用本系统软件产生的数据丢失以及丢失数据的恢复产生的费用不承担任何责任。</w:t>
      </w:r>
    </w:p>
    <w:p w:rsidR="007402B7" w:rsidRPr="007402B7" w:rsidRDefault="007402B7" w:rsidP="006F7CC9">
      <w:pPr>
        <w:pStyle w:val="a8"/>
        <w:numPr>
          <w:ilvl w:val="0"/>
          <w:numId w:val="35"/>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对于任何由于设备原因造成的损失，华塑科技不对间接损失负责，其赔偿最大金额不超过采购此系统的总金额。</w:t>
      </w:r>
    </w:p>
    <w:p w:rsidR="007402B7" w:rsidRDefault="007402B7" w:rsidP="006F7CC9">
      <w:pPr>
        <w:rPr>
          <w:rFonts w:ascii="微软雅黑" w:eastAsia="微软雅黑" w:hAnsi="微软雅黑" w:cs="宋体"/>
          <w:kern w:val="0"/>
          <w:szCs w:val="21"/>
          <w:lang w:val="zh-CN"/>
        </w:rPr>
      </w:pPr>
    </w:p>
    <w:p w:rsidR="007402B7" w:rsidRPr="007402B7" w:rsidRDefault="007402B7" w:rsidP="006F7CC9">
      <w:pPr>
        <w:rPr>
          <w:rFonts w:ascii="微软雅黑" w:eastAsia="微软雅黑" w:hAnsi="微软雅黑" w:cs="宋体"/>
          <w:kern w:val="0"/>
          <w:szCs w:val="21"/>
          <w:lang w:val="zh-CN"/>
        </w:rPr>
      </w:pP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b/>
          <w:kern w:val="0"/>
          <w:sz w:val="28"/>
          <w:szCs w:val="28"/>
          <w:lang w:val="zh-CN"/>
        </w:rPr>
        <w:t>售后服务</w:t>
      </w:r>
    </w:p>
    <w:p w:rsidR="007402B7" w:rsidRPr="007402B7" w:rsidRDefault="007402B7" w:rsidP="006F7CC9">
      <w:pPr>
        <w:pStyle w:val="a8"/>
        <w:numPr>
          <w:ilvl w:val="0"/>
          <w:numId w:val="36"/>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联系电话：0571-87967915 87984708转</w:t>
      </w:r>
      <w:r w:rsidR="00D53E95">
        <w:rPr>
          <w:rFonts w:ascii="微软雅黑" w:eastAsia="微软雅黑" w:hAnsi="微软雅黑" w:cs="宋体" w:hint="eastAsia"/>
          <w:kern w:val="0"/>
          <w:szCs w:val="21"/>
          <w:lang w:val="zh-CN"/>
        </w:rPr>
        <w:t>8076</w:t>
      </w:r>
    </w:p>
    <w:p w:rsidR="007402B7" w:rsidRPr="007402B7" w:rsidRDefault="007402B7" w:rsidP="006F7CC9">
      <w:pPr>
        <w:pStyle w:val="a8"/>
        <w:numPr>
          <w:ilvl w:val="0"/>
          <w:numId w:val="36"/>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传真：0571-87968969</w:t>
      </w:r>
    </w:p>
    <w:p w:rsidR="007402B7" w:rsidRPr="007402B7" w:rsidRDefault="007402B7" w:rsidP="006F7CC9">
      <w:pPr>
        <w:pStyle w:val="a8"/>
        <w:numPr>
          <w:ilvl w:val="0"/>
          <w:numId w:val="36"/>
        </w:numPr>
        <w:ind w:firstLineChars="0"/>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E-MAIL：support@huasucn.com</w:t>
      </w:r>
    </w:p>
    <w:p w:rsidR="007402B7" w:rsidRPr="007402B7" w:rsidRDefault="007402B7" w:rsidP="006F7CC9">
      <w:pPr>
        <w:rPr>
          <w:rFonts w:ascii="微软雅黑" w:eastAsia="微软雅黑" w:hAnsi="微软雅黑" w:cs="宋体"/>
          <w:kern w:val="0"/>
          <w:szCs w:val="21"/>
          <w:lang w:val="zh-CN"/>
        </w:rPr>
      </w:pPr>
    </w:p>
    <w:p w:rsidR="007402B7" w:rsidRPr="007402B7" w:rsidRDefault="007402B7" w:rsidP="006F7CC9">
      <w:pPr>
        <w:rPr>
          <w:rFonts w:ascii="微软雅黑" w:eastAsia="微软雅黑" w:hAnsi="微软雅黑" w:cs="宋体"/>
          <w:kern w:val="0"/>
          <w:szCs w:val="21"/>
          <w:lang w:val="zh-CN"/>
        </w:rPr>
      </w:pP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lastRenderedPageBreak/>
        <w:t>杭州华塑加达网络科技有限公司</w:t>
      </w:r>
    </w:p>
    <w:p w:rsidR="00D53E95" w:rsidRDefault="00D53E95" w:rsidP="006F7CC9">
      <w:pPr>
        <w:rPr>
          <w:rFonts w:ascii="微软雅黑" w:eastAsia="微软雅黑" w:hAnsi="微软雅黑"/>
          <w:kern w:val="0"/>
        </w:rPr>
      </w:pPr>
      <w:r w:rsidRPr="007402B7">
        <w:rPr>
          <w:rFonts w:ascii="微软雅黑" w:eastAsia="微软雅黑" w:hAnsi="微软雅黑" w:hint="eastAsia"/>
          <w:kern w:val="0"/>
          <w:sz w:val="24"/>
        </w:rPr>
        <w:t>中国杭州市</w:t>
      </w:r>
      <w:r w:rsidRPr="007402B7">
        <w:rPr>
          <w:rFonts w:ascii="微软雅黑" w:eastAsia="微软雅黑" w:hAnsi="微软雅黑" w:hint="eastAsia"/>
          <w:kern w:val="0"/>
        </w:rPr>
        <w:t>莫干山路1418-50号3幢2、3层</w:t>
      </w:r>
    </w:p>
    <w:p w:rsidR="007402B7" w:rsidRPr="00127AB6" w:rsidRDefault="007402B7" w:rsidP="006F7CC9">
      <w:pPr>
        <w:rPr>
          <w:rFonts w:ascii="微软雅黑" w:eastAsia="微软雅黑" w:hAnsi="微软雅黑" w:cs="宋体"/>
          <w:kern w:val="0"/>
          <w:szCs w:val="21"/>
        </w:rPr>
      </w:pPr>
      <w:r w:rsidRPr="00127AB6">
        <w:rPr>
          <w:rFonts w:ascii="微软雅黑" w:eastAsia="微软雅黑" w:hAnsi="微软雅黑" w:cs="宋体" w:hint="eastAsia"/>
          <w:kern w:val="0"/>
          <w:szCs w:val="21"/>
        </w:rPr>
        <w:t>www.huasucn.com</w:t>
      </w:r>
    </w:p>
    <w:p w:rsidR="007402B7" w:rsidRPr="00127AB6" w:rsidRDefault="007402B7" w:rsidP="006F7CC9">
      <w:pPr>
        <w:rPr>
          <w:rFonts w:ascii="微软雅黑" w:eastAsia="微软雅黑" w:hAnsi="微软雅黑" w:cs="宋体"/>
          <w:kern w:val="0"/>
          <w:szCs w:val="21"/>
        </w:rPr>
      </w:pPr>
    </w:p>
    <w:p w:rsidR="00D53E95" w:rsidRPr="00127AB6" w:rsidRDefault="00D53E95" w:rsidP="006F7CC9">
      <w:pPr>
        <w:rPr>
          <w:rFonts w:ascii="微软雅黑" w:eastAsia="微软雅黑" w:hAnsi="微软雅黑" w:cs="宋体"/>
          <w:kern w:val="0"/>
          <w:szCs w:val="21"/>
        </w:rPr>
      </w:pPr>
    </w:p>
    <w:p w:rsidR="00D53E95" w:rsidRPr="00127AB6" w:rsidRDefault="00D53E95" w:rsidP="006F7CC9">
      <w:pPr>
        <w:rPr>
          <w:rFonts w:ascii="微软雅黑" w:eastAsia="微软雅黑" w:hAnsi="微软雅黑" w:cs="宋体"/>
          <w:kern w:val="0"/>
          <w:szCs w:val="21"/>
        </w:rPr>
      </w:pPr>
    </w:p>
    <w:p w:rsidR="00D53E95" w:rsidRPr="00127AB6" w:rsidRDefault="00D53E95" w:rsidP="006F7CC9">
      <w:pPr>
        <w:rPr>
          <w:rFonts w:ascii="微软雅黑" w:eastAsia="微软雅黑" w:hAnsi="微软雅黑" w:cs="宋体"/>
          <w:kern w:val="0"/>
          <w:szCs w:val="21"/>
        </w:rPr>
      </w:pPr>
    </w:p>
    <w:p w:rsidR="00D53E95" w:rsidRPr="00127AB6" w:rsidRDefault="00D53E95" w:rsidP="006F7CC9">
      <w:pPr>
        <w:rPr>
          <w:rFonts w:ascii="微软雅黑" w:eastAsia="微软雅黑" w:hAnsi="微软雅黑" w:cs="宋体"/>
          <w:kern w:val="0"/>
          <w:szCs w:val="21"/>
        </w:rPr>
      </w:pPr>
    </w:p>
    <w:p w:rsidR="00D53E95" w:rsidRPr="00127AB6" w:rsidRDefault="00D53E95" w:rsidP="006F7CC9">
      <w:pPr>
        <w:rPr>
          <w:rFonts w:ascii="微软雅黑" w:eastAsia="微软雅黑" w:hAnsi="微软雅黑" w:cs="宋体"/>
          <w:kern w:val="0"/>
          <w:szCs w:val="21"/>
        </w:rPr>
      </w:pPr>
    </w:p>
    <w:p w:rsidR="007402B7" w:rsidRPr="00127AB6" w:rsidRDefault="007402B7" w:rsidP="006F7CC9">
      <w:pPr>
        <w:rPr>
          <w:rFonts w:ascii="微软雅黑" w:eastAsia="微软雅黑" w:hAnsi="微软雅黑" w:cs="宋体"/>
          <w:kern w:val="0"/>
          <w:szCs w:val="21"/>
        </w:rPr>
      </w:pPr>
      <w:r w:rsidRPr="007402B7">
        <w:rPr>
          <w:rFonts w:ascii="微软雅黑" w:eastAsia="微软雅黑" w:hAnsi="微软雅黑" w:cs="宋体" w:hint="eastAsia"/>
          <w:kern w:val="0"/>
          <w:szCs w:val="21"/>
          <w:lang w:val="zh-CN"/>
        </w:rPr>
        <w:t>本手册的内容有可能在事先不通知的情况下对某些内容进行修改。</w:t>
      </w:r>
    </w:p>
    <w:p w:rsidR="007402B7" w:rsidRPr="007402B7" w:rsidRDefault="000C0794" w:rsidP="006F7CC9">
      <w:pPr>
        <w:rPr>
          <w:rFonts w:ascii="微软雅黑" w:eastAsia="微软雅黑" w:hAnsi="微软雅黑" w:cs="宋体"/>
          <w:kern w:val="0"/>
          <w:szCs w:val="21"/>
          <w:lang w:val="zh-CN"/>
        </w:rPr>
      </w:pPr>
      <w:r>
        <w:rPr>
          <w:rFonts w:ascii="微软雅黑" w:eastAsia="微软雅黑" w:hAnsi="微软雅黑" w:cs="宋体" w:hint="eastAsia"/>
          <w:kern w:val="0"/>
          <w:szCs w:val="21"/>
          <w:lang w:val="zh-CN"/>
        </w:rPr>
        <w:t>CM-06N收敛</w:t>
      </w:r>
      <w:r w:rsidR="002338DD">
        <w:rPr>
          <w:rFonts w:ascii="微软雅黑" w:eastAsia="微软雅黑" w:hAnsi="微软雅黑" w:cs="宋体" w:hint="eastAsia"/>
          <w:kern w:val="0"/>
          <w:szCs w:val="21"/>
          <w:lang w:val="zh-CN"/>
        </w:rPr>
        <w:t>模块</w:t>
      </w:r>
      <w:r w:rsidR="007402B7" w:rsidRPr="007402B7">
        <w:rPr>
          <w:rFonts w:ascii="微软雅黑" w:eastAsia="微软雅黑" w:hAnsi="微软雅黑" w:cs="宋体" w:hint="eastAsia"/>
          <w:kern w:val="0"/>
          <w:szCs w:val="21"/>
          <w:lang w:val="zh-CN"/>
        </w:rPr>
        <w:t>硬件用户手册，P/N HA-0022AAA1，REV.A</w:t>
      </w:r>
      <w:r w:rsidR="00D53E95">
        <w:rPr>
          <w:rFonts w:ascii="微软雅黑" w:eastAsia="微软雅黑" w:hAnsi="微软雅黑" w:cs="宋体" w:hint="eastAsia"/>
          <w:kern w:val="0"/>
          <w:szCs w:val="21"/>
          <w:lang w:val="zh-CN"/>
        </w:rPr>
        <w:t>0</w:t>
      </w:r>
      <w:r w:rsidR="007402B7" w:rsidRPr="007402B7">
        <w:rPr>
          <w:rFonts w:ascii="微软雅黑" w:eastAsia="微软雅黑" w:hAnsi="微软雅黑" w:cs="宋体" w:hint="eastAsia"/>
          <w:kern w:val="0"/>
          <w:szCs w:val="21"/>
          <w:lang w:val="zh-CN"/>
        </w:rPr>
        <w:t>。</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©2003-2017华塑科技，</w:t>
      </w:r>
      <w:r w:rsidRPr="007402B7">
        <w:rPr>
          <w:rFonts w:ascii="微软雅黑" w:eastAsia="微软雅黑" w:hAnsi="微软雅黑" w:hint="eastAsia"/>
          <w:kern w:val="0"/>
          <w:sz w:val="24"/>
        </w:rPr>
        <w:t>中国杭州市</w:t>
      </w:r>
      <w:r w:rsidRPr="007402B7">
        <w:rPr>
          <w:rFonts w:ascii="微软雅黑" w:eastAsia="微软雅黑" w:hAnsi="微软雅黑" w:hint="eastAsia"/>
          <w:kern w:val="0"/>
        </w:rPr>
        <w:t>莫干山路1418-50号3幢2、3层</w:t>
      </w: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本手册允许被部分的或全部复印。</w:t>
      </w:r>
    </w:p>
    <w:p w:rsidR="007402B7" w:rsidRPr="007402B7" w:rsidRDefault="007402B7" w:rsidP="006F7CC9">
      <w:pPr>
        <w:rPr>
          <w:rFonts w:ascii="微软雅黑" w:eastAsia="微软雅黑" w:hAnsi="微软雅黑" w:cs="宋体"/>
          <w:kern w:val="0"/>
          <w:szCs w:val="21"/>
          <w:lang w:val="zh-CN"/>
        </w:rPr>
      </w:pPr>
    </w:p>
    <w:p w:rsidR="007402B7" w:rsidRPr="007402B7" w:rsidRDefault="007402B7" w:rsidP="006F7CC9">
      <w:pPr>
        <w:rPr>
          <w:rFonts w:ascii="微软雅黑" w:eastAsia="微软雅黑" w:hAnsi="微软雅黑" w:cs="宋体"/>
          <w:kern w:val="0"/>
          <w:szCs w:val="21"/>
          <w:lang w:val="zh-CN"/>
        </w:rPr>
      </w:pPr>
      <w:r w:rsidRPr="007402B7">
        <w:rPr>
          <w:rFonts w:ascii="微软雅黑" w:eastAsia="微软雅黑" w:hAnsi="微软雅黑" w:cs="宋体" w:hint="eastAsia"/>
          <w:kern w:val="0"/>
          <w:szCs w:val="21"/>
          <w:lang w:val="zh-CN"/>
        </w:rPr>
        <w:t>中国印刷</w:t>
      </w:r>
    </w:p>
    <w:p w:rsidR="007402B7" w:rsidRPr="007402B7" w:rsidRDefault="007402B7" w:rsidP="006F7CC9">
      <w:pPr>
        <w:pStyle w:val="ad"/>
      </w:pPr>
      <w:r w:rsidRPr="007402B7">
        <w:br w:type="page"/>
      </w:r>
      <w:r w:rsidRPr="007402B7">
        <w:rPr>
          <w:rFonts w:hint="eastAsia"/>
        </w:rPr>
        <w:lastRenderedPageBreak/>
        <w:t>目 录</w:t>
      </w:r>
    </w:p>
    <w:p w:rsidR="00456428" w:rsidRDefault="00F84532">
      <w:pPr>
        <w:pStyle w:val="11"/>
        <w:rPr>
          <w:rFonts w:eastAsiaTheme="minorEastAsia"/>
          <w:noProof/>
          <w:kern w:val="2"/>
        </w:rPr>
      </w:pPr>
      <w:r w:rsidRPr="00F84532">
        <w:rPr>
          <w:rFonts w:ascii="微软雅黑" w:hAnsi="微软雅黑"/>
          <w:b/>
          <w:bCs/>
        </w:rPr>
        <w:fldChar w:fldCharType="begin"/>
      </w:r>
      <w:r w:rsidR="00011AE8">
        <w:rPr>
          <w:rFonts w:ascii="微软雅黑" w:hAnsi="微软雅黑"/>
          <w:b/>
          <w:bCs/>
        </w:rPr>
        <w:instrText xml:space="preserve"> TOC \o "1-3" \h \z \u </w:instrText>
      </w:r>
      <w:r w:rsidRPr="00F84532">
        <w:rPr>
          <w:rFonts w:ascii="微软雅黑" w:hAnsi="微软雅黑"/>
          <w:b/>
          <w:bCs/>
        </w:rPr>
        <w:fldChar w:fldCharType="separate"/>
      </w:r>
      <w:hyperlink w:anchor="_Toc24029208" w:history="1">
        <w:r w:rsidR="00456428" w:rsidRPr="002D7043">
          <w:rPr>
            <w:rStyle w:val="ac"/>
            <w:noProof/>
            <w:snapToGrid w:val="0"/>
            <w:w w:val="0"/>
          </w:rPr>
          <w:t>1</w:t>
        </w:r>
        <w:r w:rsidR="00456428">
          <w:rPr>
            <w:rFonts w:eastAsiaTheme="minorEastAsia"/>
            <w:noProof/>
            <w:kern w:val="2"/>
          </w:rPr>
          <w:tab/>
        </w:r>
        <w:r w:rsidR="00456428" w:rsidRPr="002D7043">
          <w:rPr>
            <w:rStyle w:val="ac"/>
            <w:rFonts w:hint="eastAsia"/>
            <w:noProof/>
          </w:rPr>
          <w:t>概述</w:t>
        </w:r>
        <w:r w:rsidR="00456428">
          <w:rPr>
            <w:noProof/>
            <w:webHidden/>
          </w:rPr>
          <w:tab/>
        </w:r>
        <w:r w:rsidR="00456428">
          <w:rPr>
            <w:noProof/>
            <w:webHidden/>
          </w:rPr>
          <w:fldChar w:fldCharType="begin"/>
        </w:r>
        <w:r w:rsidR="00456428">
          <w:rPr>
            <w:noProof/>
            <w:webHidden/>
          </w:rPr>
          <w:instrText xml:space="preserve"> PAGEREF _Toc24029208 \h </w:instrText>
        </w:r>
        <w:r w:rsidR="00456428">
          <w:rPr>
            <w:noProof/>
            <w:webHidden/>
          </w:rPr>
        </w:r>
        <w:r w:rsidR="00456428">
          <w:rPr>
            <w:noProof/>
            <w:webHidden/>
          </w:rPr>
          <w:fldChar w:fldCharType="separate"/>
        </w:r>
        <w:r w:rsidR="00456428">
          <w:rPr>
            <w:noProof/>
            <w:webHidden/>
          </w:rPr>
          <w:t>6</w:t>
        </w:r>
        <w:r w:rsidR="00456428">
          <w:rPr>
            <w:noProof/>
            <w:webHidden/>
          </w:rPr>
          <w:fldChar w:fldCharType="end"/>
        </w:r>
      </w:hyperlink>
    </w:p>
    <w:p w:rsidR="00456428" w:rsidRDefault="00456428">
      <w:pPr>
        <w:pStyle w:val="11"/>
        <w:rPr>
          <w:rFonts w:eastAsiaTheme="minorEastAsia"/>
          <w:noProof/>
          <w:kern w:val="2"/>
        </w:rPr>
      </w:pPr>
      <w:hyperlink w:anchor="_Toc24029209" w:history="1">
        <w:r w:rsidRPr="002D7043">
          <w:rPr>
            <w:rStyle w:val="ac"/>
            <w:noProof/>
            <w:snapToGrid w:val="0"/>
            <w:w w:val="0"/>
          </w:rPr>
          <w:t>2</w:t>
        </w:r>
        <w:r>
          <w:rPr>
            <w:rFonts w:eastAsiaTheme="minorEastAsia"/>
            <w:noProof/>
            <w:kern w:val="2"/>
          </w:rPr>
          <w:tab/>
        </w:r>
        <w:r w:rsidRPr="002D7043">
          <w:rPr>
            <w:rStyle w:val="ac"/>
            <w:rFonts w:hint="eastAsia"/>
            <w:noProof/>
          </w:rPr>
          <w:t>产品命名方法</w:t>
        </w:r>
        <w:r>
          <w:rPr>
            <w:noProof/>
            <w:webHidden/>
          </w:rPr>
          <w:tab/>
        </w:r>
        <w:r>
          <w:rPr>
            <w:noProof/>
            <w:webHidden/>
          </w:rPr>
          <w:fldChar w:fldCharType="begin"/>
        </w:r>
        <w:r>
          <w:rPr>
            <w:noProof/>
            <w:webHidden/>
          </w:rPr>
          <w:instrText xml:space="preserve"> PAGEREF _Toc24029209 \h </w:instrText>
        </w:r>
        <w:r>
          <w:rPr>
            <w:noProof/>
            <w:webHidden/>
          </w:rPr>
        </w:r>
        <w:r>
          <w:rPr>
            <w:noProof/>
            <w:webHidden/>
          </w:rPr>
          <w:fldChar w:fldCharType="separate"/>
        </w:r>
        <w:r>
          <w:rPr>
            <w:noProof/>
            <w:webHidden/>
          </w:rPr>
          <w:t>6</w:t>
        </w:r>
        <w:r>
          <w:rPr>
            <w:noProof/>
            <w:webHidden/>
          </w:rPr>
          <w:fldChar w:fldCharType="end"/>
        </w:r>
      </w:hyperlink>
    </w:p>
    <w:p w:rsidR="00456428" w:rsidRDefault="00456428">
      <w:pPr>
        <w:pStyle w:val="11"/>
        <w:rPr>
          <w:rFonts w:eastAsiaTheme="minorEastAsia"/>
          <w:noProof/>
          <w:kern w:val="2"/>
        </w:rPr>
      </w:pPr>
      <w:hyperlink w:anchor="_Toc24029210" w:history="1">
        <w:r w:rsidRPr="002D7043">
          <w:rPr>
            <w:rStyle w:val="ac"/>
            <w:noProof/>
            <w:snapToGrid w:val="0"/>
            <w:w w:val="0"/>
          </w:rPr>
          <w:t>3</w:t>
        </w:r>
        <w:r>
          <w:rPr>
            <w:rFonts w:eastAsiaTheme="minorEastAsia"/>
            <w:noProof/>
            <w:kern w:val="2"/>
          </w:rPr>
          <w:tab/>
        </w:r>
        <w:r w:rsidRPr="002D7043">
          <w:rPr>
            <w:rStyle w:val="ac"/>
            <w:rFonts w:hint="eastAsia"/>
            <w:noProof/>
          </w:rPr>
          <w:t>模块组成</w:t>
        </w:r>
        <w:r>
          <w:rPr>
            <w:noProof/>
            <w:webHidden/>
          </w:rPr>
          <w:tab/>
        </w:r>
        <w:r>
          <w:rPr>
            <w:noProof/>
            <w:webHidden/>
          </w:rPr>
          <w:fldChar w:fldCharType="begin"/>
        </w:r>
        <w:r>
          <w:rPr>
            <w:noProof/>
            <w:webHidden/>
          </w:rPr>
          <w:instrText xml:space="preserve"> PAGEREF _Toc24029210 \h </w:instrText>
        </w:r>
        <w:r>
          <w:rPr>
            <w:noProof/>
            <w:webHidden/>
          </w:rPr>
        </w:r>
        <w:r>
          <w:rPr>
            <w:noProof/>
            <w:webHidden/>
          </w:rPr>
          <w:fldChar w:fldCharType="separate"/>
        </w:r>
        <w:r>
          <w:rPr>
            <w:noProof/>
            <w:webHidden/>
          </w:rPr>
          <w:t>6</w:t>
        </w:r>
        <w:r>
          <w:rPr>
            <w:noProof/>
            <w:webHidden/>
          </w:rPr>
          <w:fldChar w:fldCharType="end"/>
        </w:r>
      </w:hyperlink>
    </w:p>
    <w:p w:rsidR="00456428" w:rsidRDefault="00456428">
      <w:pPr>
        <w:pStyle w:val="11"/>
        <w:rPr>
          <w:rFonts w:eastAsiaTheme="minorEastAsia"/>
          <w:noProof/>
          <w:kern w:val="2"/>
        </w:rPr>
      </w:pPr>
      <w:hyperlink w:anchor="_Toc24029211" w:history="1">
        <w:r w:rsidRPr="002D7043">
          <w:rPr>
            <w:rStyle w:val="ac"/>
            <w:noProof/>
            <w:snapToGrid w:val="0"/>
            <w:w w:val="0"/>
          </w:rPr>
          <w:t>4</w:t>
        </w:r>
        <w:r>
          <w:rPr>
            <w:rFonts w:eastAsiaTheme="minorEastAsia"/>
            <w:noProof/>
            <w:kern w:val="2"/>
          </w:rPr>
          <w:tab/>
        </w:r>
        <w:r w:rsidRPr="002D7043">
          <w:rPr>
            <w:rStyle w:val="ac"/>
            <w:rFonts w:hint="eastAsia"/>
            <w:noProof/>
          </w:rPr>
          <w:t>系统拓扑图</w:t>
        </w:r>
        <w:r>
          <w:rPr>
            <w:noProof/>
            <w:webHidden/>
          </w:rPr>
          <w:tab/>
        </w:r>
        <w:r>
          <w:rPr>
            <w:noProof/>
            <w:webHidden/>
          </w:rPr>
          <w:fldChar w:fldCharType="begin"/>
        </w:r>
        <w:r>
          <w:rPr>
            <w:noProof/>
            <w:webHidden/>
          </w:rPr>
          <w:instrText xml:space="preserve"> PAGEREF _Toc24029211 \h </w:instrText>
        </w:r>
        <w:r>
          <w:rPr>
            <w:noProof/>
            <w:webHidden/>
          </w:rPr>
        </w:r>
        <w:r>
          <w:rPr>
            <w:noProof/>
            <w:webHidden/>
          </w:rPr>
          <w:fldChar w:fldCharType="separate"/>
        </w:r>
        <w:r>
          <w:rPr>
            <w:noProof/>
            <w:webHidden/>
          </w:rPr>
          <w:t>7</w:t>
        </w:r>
        <w:r>
          <w:rPr>
            <w:noProof/>
            <w:webHidden/>
          </w:rPr>
          <w:fldChar w:fldCharType="end"/>
        </w:r>
      </w:hyperlink>
    </w:p>
    <w:p w:rsidR="00456428" w:rsidRDefault="00456428">
      <w:pPr>
        <w:pStyle w:val="11"/>
        <w:rPr>
          <w:rFonts w:eastAsiaTheme="minorEastAsia"/>
          <w:noProof/>
          <w:kern w:val="2"/>
        </w:rPr>
      </w:pPr>
      <w:hyperlink w:anchor="_Toc24029212" w:history="1">
        <w:r w:rsidRPr="002D7043">
          <w:rPr>
            <w:rStyle w:val="ac"/>
            <w:noProof/>
            <w:snapToGrid w:val="0"/>
            <w:w w:val="0"/>
          </w:rPr>
          <w:t>5</w:t>
        </w:r>
        <w:r>
          <w:rPr>
            <w:rFonts w:eastAsiaTheme="minorEastAsia"/>
            <w:noProof/>
            <w:kern w:val="2"/>
          </w:rPr>
          <w:tab/>
        </w:r>
        <w:r w:rsidRPr="002D7043">
          <w:rPr>
            <w:rStyle w:val="ac"/>
            <w:rFonts w:hint="eastAsia"/>
            <w:noProof/>
          </w:rPr>
          <w:t>主要技术参数</w:t>
        </w:r>
        <w:r>
          <w:rPr>
            <w:noProof/>
            <w:webHidden/>
          </w:rPr>
          <w:tab/>
        </w:r>
        <w:r>
          <w:rPr>
            <w:noProof/>
            <w:webHidden/>
          </w:rPr>
          <w:fldChar w:fldCharType="begin"/>
        </w:r>
        <w:r>
          <w:rPr>
            <w:noProof/>
            <w:webHidden/>
          </w:rPr>
          <w:instrText xml:space="preserve"> PAGEREF _Toc24029212 \h </w:instrText>
        </w:r>
        <w:r>
          <w:rPr>
            <w:noProof/>
            <w:webHidden/>
          </w:rPr>
        </w:r>
        <w:r>
          <w:rPr>
            <w:noProof/>
            <w:webHidden/>
          </w:rPr>
          <w:fldChar w:fldCharType="separate"/>
        </w:r>
        <w:r>
          <w:rPr>
            <w:noProof/>
            <w:webHidden/>
          </w:rPr>
          <w:t>7</w:t>
        </w:r>
        <w:r>
          <w:rPr>
            <w:noProof/>
            <w:webHidden/>
          </w:rPr>
          <w:fldChar w:fldCharType="end"/>
        </w:r>
      </w:hyperlink>
    </w:p>
    <w:p w:rsidR="00456428" w:rsidRDefault="00456428">
      <w:pPr>
        <w:pStyle w:val="11"/>
        <w:rPr>
          <w:rFonts w:eastAsiaTheme="minorEastAsia"/>
          <w:noProof/>
          <w:kern w:val="2"/>
        </w:rPr>
      </w:pPr>
      <w:hyperlink w:anchor="_Toc24029213" w:history="1">
        <w:r w:rsidRPr="002D7043">
          <w:rPr>
            <w:rStyle w:val="ac"/>
            <w:noProof/>
            <w:snapToGrid w:val="0"/>
            <w:w w:val="0"/>
          </w:rPr>
          <w:t>6</w:t>
        </w:r>
        <w:r>
          <w:rPr>
            <w:rFonts w:eastAsiaTheme="minorEastAsia"/>
            <w:noProof/>
            <w:kern w:val="2"/>
          </w:rPr>
          <w:tab/>
        </w:r>
        <w:r w:rsidRPr="002D7043">
          <w:rPr>
            <w:rStyle w:val="ac"/>
            <w:rFonts w:hint="eastAsia"/>
            <w:noProof/>
          </w:rPr>
          <w:t>产品外观和接口定义</w:t>
        </w:r>
        <w:r>
          <w:rPr>
            <w:noProof/>
            <w:webHidden/>
          </w:rPr>
          <w:tab/>
        </w:r>
        <w:r>
          <w:rPr>
            <w:noProof/>
            <w:webHidden/>
          </w:rPr>
          <w:fldChar w:fldCharType="begin"/>
        </w:r>
        <w:r>
          <w:rPr>
            <w:noProof/>
            <w:webHidden/>
          </w:rPr>
          <w:instrText xml:space="preserve"> PAGEREF _Toc24029213 \h </w:instrText>
        </w:r>
        <w:r>
          <w:rPr>
            <w:noProof/>
            <w:webHidden/>
          </w:rPr>
        </w:r>
        <w:r>
          <w:rPr>
            <w:noProof/>
            <w:webHidden/>
          </w:rPr>
          <w:fldChar w:fldCharType="separate"/>
        </w:r>
        <w:r>
          <w:rPr>
            <w:noProof/>
            <w:webHidden/>
          </w:rPr>
          <w:t>9</w:t>
        </w:r>
        <w:r>
          <w:rPr>
            <w:noProof/>
            <w:webHidden/>
          </w:rPr>
          <w:fldChar w:fldCharType="end"/>
        </w:r>
      </w:hyperlink>
    </w:p>
    <w:p w:rsidR="00456428" w:rsidRDefault="00456428">
      <w:pPr>
        <w:pStyle w:val="11"/>
        <w:rPr>
          <w:rFonts w:eastAsiaTheme="minorEastAsia"/>
          <w:noProof/>
          <w:kern w:val="2"/>
        </w:rPr>
      </w:pPr>
      <w:hyperlink w:anchor="_Toc24029214" w:history="1">
        <w:r w:rsidRPr="002D7043">
          <w:rPr>
            <w:rStyle w:val="ac"/>
            <w:noProof/>
          </w:rPr>
          <w:t>6.1</w:t>
        </w:r>
        <w:r w:rsidRPr="002D7043">
          <w:rPr>
            <w:rStyle w:val="ac"/>
            <w:rFonts w:hint="eastAsia"/>
            <w:noProof/>
          </w:rPr>
          <w:t xml:space="preserve"> </w:t>
        </w:r>
        <w:r w:rsidRPr="002D7043">
          <w:rPr>
            <w:rStyle w:val="ac"/>
            <w:rFonts w:hint="eastAsia"/>
            <w:noProof/>
          </w:rPr>
          <w:t>产品外观和接口</w:t>
        </w:r>
        <w:r>
          <w:rPr>
            <w:noProof/>
            <w:webHidden/>
          </w:rPr>
          <w:tab/>
        </w:r>
        <w:r>
          <w:rPr>
            <w:noProof/>
            <w:webHidden/>
          </w:rPr>
          <w:fldChar w:fldCharType="begin"/>
        </w:r>
        <w:r>
          <w:rPr>
            <w:noProof/>
            <w:webHidden/>
          </w:rPr>
          <w:instrText xml:space="preserve"> PAGEREF _Toc24029214 \h </w:instrText>
        </w:r>
        <w:r>
          <w:rPr>
            <w:noProof/>
            <w:webHidden/>
          </w:rPr>
        </w:r>
        <w:r>
          <w:rPr>
            <w:noProof/>
            <w:webHidden/>
          </w:rPr>
          <w:fldChar w:fldCharType="separate"/>
        </w:r>
        <w:r>
          <w:rPr>
            <w:noProof/>
            <w:webHidden/>
          </w:rPr>
          <w:t>9</w:t>
        </w:r>
        <w:r>
          <w:rPr>
            <w:noProof/>
            <w:webHidden/>
          </w:rPr>
          <w:fldChar w:fldCharType="end"/>
        </w:r>
      </w:hyperlink>
    </w:p>
    <w:p w:rsidR="00456428" w:rsidRDefault="00456428">
      <w:pPr>
        <w:pStyle w:val="11"/>
        <w:rPr>
          <w:rFonts w:eastAsiaTheme="minorEastAsia"/>
          <w:noProof/>
          <w:kern w:val="2"/>
        </w:rPr>
      </w:pPr>
      <w:hyperlink w:anchor="_Toc24029215" w:history="1">
        <w:r w:rsidRPr="002D7043">
          <w:rPr>
            <w:rStyle w:val="ac"/>
            <w:noProof/>
          </w:rPr>
          <w:t>6.2</w:t>
        </w:r>
        <w:r w:rsidRPr="002D7043">
          <w:rPr>
            <w:rStyle w:val="ac"/>
            <w:rFonts w:hint="eastAsia"/>
            <w:noProof/>
          </w:rPr>
          <w:t xml:space="preserve"> </w:t>
        </w:r>
        <w:r w:rsidRPr="002D7043">
          <w:rPr>
            <w:rStyle w:val="ac"/>
            <w:rFonts w:hint="eastAsia"/>
            <w:noProof/>
          </w:rPr>
          <w:t>按键和指示灯</w:t>
        </w:r>
        <w:r>
          <w:rPr>
            <w:noProof/>
            <w:webHidden/>
          </w:rPr>
          <w:tab/>
        </w:r>
        <w:r>
          <w:rPr>
            <w:noProof/>
            <w:webHidden/>
          </w:rPr>
          <w:fldChar w:fldCharType="begin"/>
        </w:r>
        <w:r>
          <w:rPr>
            <w:noProof/>
            <w:webHidden/>
          </w:rPr>
          <w:instrText xml:space="preserve"> PAGEREF _Toc24029215 \h </w:instrText>
        </w:r>
        <w:r>
          <w:rPr>
            <w:noProof/>
            <w:webHidden/>
          </w:rPr>
        </w:r>
        <w:r>
          <w:rPr>
            <w:noProof/>
            <w:webHidden/>
          </w:rPr>
          <w:fldChar w:fldCharType="separate"/>
        </w:r>
        <w:r>
          <w:rPr>
            <w:noProof/>
            <w:webHidden/>
          </w:rPr>
          <w:t>9</w:t>
        </w:r>
        <w:r>
          <w:rPr>
            <w:noProof/>
            <w:webHidden/>
          </w:rPr>
          <w:fldChar w:fldCharType="end"/>
        </w:r>
      </w:hyperlink>
    </w:p>
    <w:p w:rsidR="00456428" w:rsidRDefault="00456428">
      <w:pPr>
        <w:pStyle w:val="11"/>
        <w:rPr>
          <w:rFonts w:eastAsiaTheme="minorEastAsia"/>
          <w:noProof/>
          <w:kern w:val="2"/>
        </w:rPr>
      </w:pPr>
      <w:hyperlink w:anchor="_Toc24029216" w:history="1">
        <w:r w:rsidRPr="002D7043">
          <w:rPr>
            <w:rStyle w:val="ac"/>
            <w:noProof/>
          </w:rPr>
          <w:t>6.3</w:t>
        </w:r>
        <w:r w:rsidRPr="002D7043">
          <w:rPr>
            <w:rStyle w:val="ac"/>
            <w:rFonts w:hint="eastAsia"/>
            <w:noProof/>
          </w:rPr>
          <w:t xml:space="preserve"> </w:t>
        </w:r>
        <w:r w:rsidRPr="002D7043">
          <w:rPr>
            <w:rStyle w:val="ac"/>
            <w:rFonts w:hint="eastAsia"/>
            <w:noProof/>
          </w:rPr>
          <w:t>产品接口定义</w:t>
        </w:r>
        <w:r>
          <w:rPr>
            <w:noProof/>
            <w:webHidden/>
          </w:rPr>
          <w:tab/>
        </w:r>
        <w:r>
          <w:rPr>
            <w:noProof/>
            <w:webHidden/>
          </w:rPr>
          <w:fldChar w:fldCharType="begin"/>
        </w:r>
        <w:r>
          <w:rPr>
            <w:noProof/>
            <w:webHidden/>
          </w:rPr>
          <w:instrText xml:space="preserve"> PAGEREF _Toc24029216 \h </w:instrText>
        </w:r>
        <w:r>
          <w:rPr>
            <w:noProof/>
            <w:webHidden/>
          </w:rPr>
        </w:r>
        <w:r>
          <w:rPr>
            <w:noProof/>
            <w:webHidden/>
          </w:rPr>
          <w:fldChar w:fldCharType="separate"/>
        </w:r>
        <w:r>
          <w:rPr>
            <w:noProof/>
            <w:webHidden/>
          </w:rPr>
          <w:t>10</w:t>
        </w:r>
        <w:r>
          <w:rPr>
            <w:noProof/>
            <w:webHidden/>
          </w:rPr>
          <w:fldChar w:fldCharType="end"/>
        </w:r>
      </w:hyperlink>
    </w:p>
    <w:p w:rsidR="00456428" w:rsidRDefault="00456428">
      <w:pPr>
        <w:pStyle w:val="11"/>
        <w:rPr>
          <w:rFonts w:eastAsiaTheme="minorEastAsia"/>
          <w:noProof/>
          <w:kern w:val="2"/>
        </w:rPr>
      </w:pPr>
      <w:hyperlink w:anchor="_Toc24029217" w:history="1">
        <w:r w:rsidRPr="002D7043">
          <w:rPr>
            <w:rStyle w:val="ac"/>
            <w:noProof/>
            <w:snapToGrid w:val="0"/>
            <w:w w:val="0"/>
          </w:rPr>
          <w:t>7</w:t>
        </w:r>
        <w:r>
          <w:rPr>
            <w:rFonts w:eastAsiaTheme="minorEastAsia"/>
            <w:noProof/>
            <w:kern w:val="2"/>
          </w:rPr>
          <w:tab/>
        </w:r>
        <w:r w:rsidRPr="002D7043">
          <w:rPr>
            <w:rStyle w:val="ac"/>
            <w:rFonts w:hint="eastAsia"/>
            <w:noProof/>
          </w:rPr>
          <w:t>产品尺寸</w:t>
        </w:r>
        <w:r>
          <w:rPr>
            <w:noProof/>
            <w:webHidden/>
          </w:rPr>
          <w:tab/>
        </w:r>
        <w:r>
          <w:rPr>
            <w:noProof/>
            <w:webHidden/>
          </w:rPr>
          <w:fldChar w:fldCharType="begin"/>
        </w:r>
        <w:r>
          <w:rPr>
            <w:noProof/>
            <w:webHidden/>
          </w:rPr>
          <w:instrText xml:space="preserve"> PAGEREF _Toc24029217 \h </w:instrText>
        </w:r>
        <w:r>
          <w:rPr>
            <w:noProof/>
            <w:webHidden/>
          </w:rPr>
        </w:r>
        <w:r>
          <w:rPr>
            <w:noProof/>
            <w:webHidden/>
          </w:rPr>
          <w:fldChar w:fldCharType="separate"/>
        </w:r>
        <w:r>
          <w:rPr>
            <w:noProof/>
            <w:webHidden/>
          </w:rPr>
          <w:t>11</w:t>
        </w:r>
        <w:r>
          <w:rPr>
            <w:noProof/>
            <w:webHidden/>
          </w:rPr>
          <w:fldChar w:fldCharType="end"/>
        </w:r>
      </w:hyperlink>
    </w:p>
    <w:p w:rsidR="00456428" w:rsidRDefault="00456428">
      <w:pPr>
        <w:pStyle w:val="11"/>
        <w:rPr>
          <w:rFonts w:eastAsiaTheme="minorEastAsia"/>
          <w:noProof/>
          <w:kern w:val="2"/>
        </w:rPr>
      </w:pPr>
      <w:hyperlink w:anchor="_Toc24029218" w:history="1">
        <w:r w:rsidRPr="002D7043">
          <w:rPr>
            <w:rStyle w:val="ac"/>
            <w:noProof/>
            <w:snapToGrid w:val="0"/>
            <w:w w:val="0"/>
          </w:rPr>
          <w:t>8</w:t>
        </w:r>
        <w:r>
          <w:rPr>
            <w:rFonts w:eastAsiaTheme="minorEastAsia"/>
            <w:noProof/>
            <w:kern w:val="2"/>
          </w:rPr>
          <w:tab/>
        </w:r>
        <w:r w:rsidRPr="002D7043">
          <w:rPr>
            <w:rStyle w:val="ac"/>
            <w:rFonts w:hint="eastAsia"/>
            <w:noProof/>
          </w:rPr>
          <w:t>安装调试</w:t>
        </w:r>
        <w:r>
          <w:rPr>
            <w:noProof/>
            <w:webHidden/>
          </w:rPr>
          <w:tab/>
        </w:r>
        <w:r>
          <w:rPr>
            <w:noProof/>
            <w:webHidden/>
          </w:rPr>
          <w:fldChar w:fldCharType="begin"/>
        </w:r>
        <w:r>
          <w:rPr>
            <w:noProof/>
            <w:webHidden/>
          </w:rPr>
          <w:instrText xml:space="preserve"> PAGEREF _Toc24029218 \h </w:instrText>
        </w:r>
        <w:r>
          <w:rPr>
            <w:noProof/>
            <w:webHidden/>
          </w:rPr>
        </w:r>
        <w:r>
          <w:rPr>
            <w:noProof/>
            <w:webHidden/>
          </w:rPr>
          <w:fldChar w:fldCharType="separate"/>
        </w:r>
        <w:r>
          <w:rPr>
            <w:noProof/>
            <w:webHidden/>
          </w:rPr>
          <w:t>11</w:t>
        </w:r>
        <w:r>
          <w:rPr>
            <w:noProof/>
            <w:webHidden/>
          </w:rPr>
          <w:fldChar w:fldCharType="end"/>
        </w:r>
      </w:hyperlink>
    </w:p>
    <w:p w:rsidR="00456428" w:rsidRDefault="00456428">
      <w:pPr>
        <w:pStyle w:val="11"/>
        <w:rPr>
          <w:rFonts w:eastAsiaTheme="minorEastAsia"/>
          <w:noProof/>
          <w:kern w:val="2"/>
        </w:rPr>
      </w:pPr>
      <w:hyperlink w:anchor="_Toc24029219" w:history="1">
        <w:r w:rsidRPr="002D7043">
          <w:rPr>
            <w:rStyle w:val="ac"/>
            <w:noProof/>
            <w:snapToGrid w:val="0"/>
            <w:w w:val="0"/>
          </w:rPr>
          <w:t>9</w:t>
        </w:r>
        <w:r>
          <w:rPr>
            <w:rFonts w:eastAsiaTheme="minorEastAsia"/>
            <w:noProof/>
            <w:kern w:val="2"/>
          </w:rPr>
          <w:tab/>
        </w:r>
        <w:r w:rsidRPr="002D7043">
          <w:rPr>
            <w:rStyle w:val="ac"/>
            <w:rFonts w:hint="eastAsia"/>
            <w:noProof/>
          </w:rPr>
          <w:t>使用方法</w:t>
        </w:r>
        <w:r>
          <w:rPr>
            <w:noProof/>
            <w:webHidden/>
          </w:rPr>
          <w:tab/>
        </w:r>
        <w:r>
          <w:rPr>
            <w:noProof/>
            <w:webHidden/>
          </w:rPr>
          <w:fldChar w:fldCharType="begin"/>
        </w:r>
        <w:r>
          <w:rPr>
            <w:noProof/>
            <w:webHidden/>
          </w:rPr>
          <w:instrText xml:space="preserve"> PAGEREF _Toc24029219 \h </w:instrText>
        </w:r>
        <w:r>
          <w:rPr>
            <w:noProof/>
            <w:webHidden/>
          </w:rPr>
        </w:r>
        <w:r>
          <w:rPr>
            <w:noProof/>
            <w:webHidden/>
          </w:rPr>
          <w:fldChar w:fldCharType="separate"/>
        </w:r>
        <w:r>
          <w:rPr>
            <w:noProof/>
            <w:webHidden/>
          </w:rPr>
          <w:t>11</w:t>
        </w:r>
        <w:r>
          <w:rPr>
            <w:noProof/>
            <w:webHidden/>
          </w:rPr>
          <w:fldChar w:fldCharType="end"/>
        </w:r>
      </w:hyperlink>
    </w:p>
    <w:p w:rsidR="00456428" w:rsidRDefault="00456428">
      <w:pPr>
        <w:pStyle w:val="11"/>
        <w:rPr>
          <w:rFonts w:eastAsiaTheme="minorEastAsia"/>
          <w:noProof/>
          <w:kern w:val="2"/>
        </w:rPr>
      </w:pPr>
      <w:hyperlink w:anchor="_Toc24029220" w:history="1">
        <w:r w:rsidRPr="002D7043">
          <w:rPr>
            <w:rStyle w:val="ac"/>
            <w:noProof/>
          </w:rPr>
          <w:t>9.1</w:t>
        </w:r>
        <w:r w:rsidRPr="002D7043">
          <w:rPr>
            <w:rStyle w:val="ac"/>
            <w:rFonts w:hint="eastAsia"/>
            <w:noProof/>
          </w:rPr>
          <w:t xml:space="preserve"> </w:t>
        </w:r>
        <w:r w:rsidRPr="002D7043">
          <w:rPr>
            <w:rStyle w:val="ac"/>
            <w:rFonts w:hint="eastAsia"/>
            <w:noProof/>
          </w:rPr>
          <w:t>开机运行</w:t>
        </w:r>
        <w:r>
          <w:rPr>
            <w:noProof/>
            <w:webHidden/>
          </w:rPr>
          <w:tab/>
        </w:r>
        <w:r>
          <w:rPr>
            <w:noProof/>
            <w:webHidden/>
          </w:rPr>
          <w:fldChar w:fldCharType="begin"/>
        </w:r>
        <w:r>
          <w:rPr>
            <w:noProof/>
            <w:webHidden/>
          </w:rPr>
          <w:instrText xml:space="preserve"> PAGEREF _Toc24029220 \h </w:instrText>
        </w:r>
        <w:r>
          <w:rPr>
            <w:noProof/>
            <w:webHidden/>
          </w:rPr>
        </w:r>
        <w:r>
          <w:rPr>
            <w:noProof/>
            <w:webHidden/>
          </w:rPr>
          <w:fldChar w:fldCharType="separate"/>
        </w:r>
        <w:r>
          <w:rPr>
            <w:noProof/>
            <w:webHidden/>
          </w:rPr>
          <w:t>11</w:t>
        </w:r>
        <w:r>
          <w:rPr>
            <w:noProof/>
            <w:webHidden/>
          </w:rPr>
          <w:fldChar w:fldCharType="end"/>
        </w:r>
      </w:hyperlink>
    </w:p>
    <w:p w:rsidR="00456428" w:rsidRDefault="00456428">
      <w:pPr>
        <w:pStyle w:val="11"/>
        <w:rPr>
          <w:rFonts w:eastAsiaTheme="minorEastAsia"/>
          <w:noProof/>
          <w:kern w:val="2"/>
        </w:rPr>
      </w:pPr>
      <w:hyperlink w:anchor="_Toc24029221" w:history="1">
        <w:r w:rsidRPr="002D7043">
          <w:rPr>
            <w:rStyle w:val="ac"/>
            <w:noProof/>
          </w:rPr>
          <w:t>9.2</w:t>
        </w:r>
        <w:r w:rsidRPr="002D7043">
          <w:rPr>
            <w:rStyle w:val="ac"/>
            <w:rFonts w:hint="eastAsia"/>
            <w:noProof/>
          </w:rPr>
          <w:t xml:space="preserve"> </w:t>
        </w:r>
        <w:r w:rsidRPr="002D7043">
          <w:rPr>
            <w:rStyle w:val="ac"/>
            <w:rFonts w:hint="eastAsia"/>
            <w:noProof/>
          </w:rPr>
          <w:t>数据查询</w:t>
        </w:r>
        <w:r>
          <w:rPr>
            <w:noProof/>
            <w:webHidden/>
          </w:rPr>
          <w:tab/>
        </w:r>
        <w:r>
          <w:rPr>
            <w:noProof/>
            <w:webHidden/>
          </w:rPr>
          <w:fldChar w:fldCharType="begin"/>
        </w:r>
        <w:r>
          <w:rPr>
            <w:noProof/>
            <w:webHidden/>
          </w:rPr>
          <w:instrText xml:space="preserve"> PAGEREF _Toc24029221 \h </w:instrText>
        </w:r>
        <w:r>
          <w:rPr>
            <w:noProof/>
            <w:webHidden/>
          </w:rPr>
        </w:r>
        <w:r>
          <w:rPr>
            <w:noProof/>
            <w:webHidden/>
          </w:rPr>
          <w:fldChar w:fldCharType="separate"/>
        </w:r>
        <w:r>
          <w:rPr>
            <w:noProof/>
            <w:webHidden/>
          </w:rPr>
          <w:t>11</w:t>
        </w:r>
        <w:r>
          <w:rPr>
            <w:noProof/>
            <w:webHidden/>
          </w:rPr>
          <w:fldChar w:fldCharType="end"/>
        </w:r>
      </w:hyperlink>
    </w:p>
    <w:p w:rsidR="00456428" w:rsidRDefault="00456428">
      <w:pPr>
        <w:pStyle w:val="11"/>
        <w:rPr>
          <w:rFonts w:eastAsiaTheme="minorEastAsia"/>
          <w:noProof/>
          <w:kern w:val="2"/>
        </w:rPr>
      </w:pPr>
      <w:hyperlink w:anchor="_Toc24029222" w:history="1">
        <w:r w:rsidRPr="002D7043">
          <w:rPr>
            <w:rStyle w:val="ac"/>
            <w:noProof/>
          </w:rPr>
          <w:t>9.3</w:t>
        </w:r>
        <w:r w:rsidRPr="002D7043">
          <w:rPr>
            <w:rStyle w:val="ac"/>
            <w:rFonts w:hint="eastAsia"/>
            <w:noProof/>
          </w:rPr>
          <w:t xml:space="preserve"> </w:t>
        </w:r>
        <w:r w:rsidRPr="002D7043">
          <w:rPr>
            <w:rStyle w:val="ac"/>
            <w:rFonts w:hint="eastAsia"/>
            <w:noProof/>
          </w:rPr>
          <w:t>报警查询</w:t>
        </w:r>
        <w:r>
          <w:rPr>
            <w:noProof/>
            <w:webHidden/>
          </w:rPr>
          <w:tab/>
        </w:r>
        <w:r>
          <w:rPr>
            <w:noProof/>
            <w:webHidden/>
          </w:rPr>
          <w:fldChar w:fldCharType="begin"/>
        </w:r>
        <w:r>
          <w:rPr>
            <w:noProof/>
            <w:webHidden/>
          </w:rPr>
          <w:instrText xml:space="preserve"> PAGEREF _Toc24029222 \h </w:instrText>
        </w:r>
        <w:r>
          <w:rPr>
            <w:noProof/>
            <w:webHidden/>
          </w:rPr>
        </w:r>
        <w:r>
          <w:rPr>
            <w:noProof/>
            <w:webHidden/>
          </w:rPr>
          <w:fldChar w:fldCharType="separate"/>
        </w:r>
        <w:r>
          <w:rPr>
            <w:noProof/>
            <w:webHidden/>
          </w:rPr>
          <w:t>13</w:t>
        </w:r>
        <w:r>
          <w:rPr>
            <w:noProof/>
            <w:webHidden/>
          </w:rPr>
          <w:fldChar w:fldCharType="end"/>
        </w:r>
      </w:hyperlink>
    </w:p>
    <w:p w:rsidR="00456428" w:rsidRDefault="00456428">
      <w:pPr>
        <w:pStyle w:val="11"/>
        <w:rPr>
          <w:rFonts w:eastAsiaTheme="minorEastAsia"/>
          <w:noProof/>
          <w:kern w:val="2"/>
        </w:rPr>
      </w:pPr>
      <w:hyperlink w:anchor="_Toc24029223" w:history="1">
        <w:r w:rsidRPr="002D7043">
          <w:rPr>
            <w:rStyle w:val="ac"/>
            <w:noProof/>
          </w:rPr>
          <w:t>9.4</w:t>
        </w:r>
        <w:r w:rsidRPr="002D7043">
          <w:rPr>
            <w:rStyle w:val="ac"/>
            <w:rFonts w:hint="eastAsia"/>
            <w:noProof/>
          </w:rPr>
          <w:t xml:space="preserve"> </w:t>
        </w:r>
        <w:r w:rsidRPr="002D7043">
          <w:rPr>
            <w:rStyle w:val="ac"/>
            <w:rFonts w:hint="eastAsia"/>
            <w:noProof/>
          </w:rPr>
          <w:t>手动测试内阻</w:t>
        </w:r>
        <w:r>
          <w:rPr>
            <w:noProof/>
            <w:webHidden/>
          </w:rPr>
          <w:tab/>
        </w:r>
        <w:r>
          <w:rPr>
            <w:noProof/>
            <w:webHidden/>
          </w:rPr>
          <w:fldChar w:fldCharType="begin"/>
        </w:r>
        <w:r>
          <w:rPr>
            <w:noProof/>
            <w:webHidden/>
          </w:rPr>
          <w:instrText xml:space="preserve"> PAGEREF _Toc24029223 \h </w:instrText>
        </w:r>
        <w:r>
          <w:rPr>
            <w:noProof/>
            <w:webHidden/>
          </w:rPr>
        </w:r>
        <w:r>
          <w:rPr>
            <w:noProof/>
            <w:webHidden/>
          </w:rPr>
          <w:fldChar w:fldCharType="separate"/>
        </w:r>
        <w:r>
          <w:rPr>
            <w:noProof/>
            <w:webHidden/>
          </w:rPr>
          <w:t>13</w:t>
        </w:r>
        <w:r>
          <w:rPr>
            <w:noProof/>
            <w:webHidden/>
          </w:rPr>
          <w:fldChar w:fldCharType="end"/>
        </w:r>
      </w:hyperlink>
    </w:p>
    <w:p w:rsidR="00456428" w:rsidRDefault="00456428">
      <w:pPr>
        <w:pStyle w:val="11"/>
        <w:rPr>
          <w:rFonts w:eastAsiaTheme="minorEastAsia"/>
          <w:noProof/>
          <w:kern w:val="2"/>
        </w:rPr>
      </w:pPr>
      <w:hyperlink w:anchor="_Toc24029224" w:history="1">
        <w:r w:rsidRPr="002D7043">
          <w:rPr>
            <w:rStyle w:val="ac"/>
            <w:noProof/>
            <w:snapToGrid w:val="0"/>
            <w:w w:val="0"/>
          </w:rPr>
          <w:t>10</w:t>
        </w:r>
        <w:r>
          <w:rPr>
            <w:rFonts w:eastAsiaTheme="minorEastAsia"/>
            <w:noProof/>
            <w:kern w:val="2"/>
          </w:rPr>
          <w:tab/>
        </w:r>
        <w:r w:rsidRPr="002D7043">
          <w:rPr>
            <w:rStyle w:val="ac"/>
            <w:rFonts w:hint="eastAsia"/>
            <w:noProof/>
          </w:rPr>
          <w:t>如何应用电池内阻来判断电池健康状态</w:t>
        </w:r>
        <w:r>
          <w:rPr>
            <w:noProof/>
            <w:webHidden/>
          </w:rPr>
          <w:tab/>
        </w:r>
        <w:r>
          <w:rPr>
            <w:noProof/>
            <w:webHidden/>
          </w:rPr>
          <w:fldChar w:fldCharType="begin"/>
        </w:r>
        <w:r>
          <w:rPr>
            <w:noProof/>
            <w:webHidden/>
          </w:rPr>
          <w:instrText xml:space="preserve"> PAGEREF _Toc24029224 \h </w:instrText>
        </w:r>
        <w:r>
          <w:rPr>
            <w:noProof/>
            <w:webHidden/>
          </w:rPr>
        </w:r>
        <w:r>
          <w:rPr>
            <w:noProof/>
            <w:webHidden/>
          </w:rPr>
          <w:fldChar w:fldCharType="separate"/>
        </w:r>
        <w:r>
          <w:rPr>
            <w:noProof/>
            <w:webHidden/>
          </w:rPr>
          <w:t>14</w:t>
        </w:r>
        <w:r>
          <w:rPr>
            <w:noProof/>
            <w:webHidden/>
          </w:rPr>
          <w:fldChar w:fldCharType="end"/>
        </w:r>
      </w:hyperlink>
    </w:p>
    <w:p w:rsidR="00456428" w:rsidRDefault="00456428">
      <w:pPr>
        <w:pStyle w:val="11"/>
        <w:rPr>
          <w:rFonts w:eastAsiaTheme="minorEastAsia"/>
          <w:noProof/>
          <w:kern w:val="2"/>
        </w:rPr>
      </w:pPr>
      <w:hyperlink w:anchor="_Toc24029225" w:history="1">
        <w:r w:rsidRPr="002D7043">
          <w:rPr>
            <w:rStyle w:val="ac"/>
            <w:noProof/>
            <w:snapToGrid w:val="0"/>
            <w:w w:val="0"/>
          </w:rPr>
          <w:t>11</w:t>
        </w:r>
        <w:r>
          <w:rPr>
            <w:rFonts w:eastAsiaTheme="minorEastAsia"/>
            <w:noProof/>
            <w:kern w:val="2"/>
          </w:rPr>
          <w:tab/>
        </w:r>
        <w:r w:rsidRPr="002D7043">
          <w:rPr>
            <w:rStyle w:val="ac"/>
            <w:rFonts w:hint="eastAsia"/>
            <w:noProof/>
          </w:rPr>
          <w:t>全部菜单功能说明</w:t>
        </w:r>
        <w:r>
          <w:rPr>
            <w:noProof/>
            <w:webHidden/>
          </w:rPr>
          <w:tab/>
        </w:r>
        <w:r>
          <w:rPr>
            <w:noProof/>
            <w:webHidden/>
          </w:rPr>
          <w:fldChar w:fldCharType="begin"/>
        </w:r>
        <w:r>
          <w:rPr>
            <w:noProof/>
            <w:webHidden/>
          </w:rPr>
          <w:instrText xml:space="preserve"> PAGEREF _Toc24029225 \h </w:instrText>
        </w:r>
        <w:r>
          <w:rPr>
            <w:noProof/>
            <w:webHidden/>
          </w:rPr>
        </w:r>
        <w:r>
          <w:rPr>
            <w:noProof/>
            <w:webHidden/>
          </w:rPr>
          <w:fldChar w:fldCharType="separate"/>
        </w:r>
        <w:r>
          <w:rPr>
            <w:noProof/>
            <w:webHidden/>
          </w:rPr>
          <w:t>15</w:t>
        </w:r>
        <w:r>
          <w:rPr>
            <w:noProof/>
            <w:webHidden/>
          </w:rPr>
          <w:fldChar w:fldCharType="end"/>
        </w:r>
      </w:hyperlink>
    </w:p>
    <w:p w:rsidR="007402B7" w:rsidRPr="007402B7" w:rsidRDefault="00F84532" w:rsidP="006F7CC9">
      <w:pPr>
        <w:pStyle w:val="a"/>
        <w:numPr>
          <w:ilvl w:val="0"/>
          <w:numId w:val="0"/>
        </w:numPr>
        <w:spacing w:line="240" w:lineRule="auto"/>
        <w:rPr>
          <w:rFonts w:ascii="微软雅黑" w:eastAsia="微软雅黑" w:hAnsi="微软雅黑"/>
        </w:rPr>
        <w:sectPr w:rsidR="007402B7" w:rsidRPr="007402B7" w:rsidSect="00896119">
          <w:headerReference w:type="default" r:id="rId10"/>
          <w:footerReference w:type="even" r:id="rId11"/>
          <w:footerReference w:type="default" r:id="rId12"/>
          <w:pgSz w:w="11906" w:h="16838"/>
          <w:pgMar w:top="1440" w:right="1797" w:bottom="1440" w:left="1797" w:header="851" w:footer="992" w:gutter="0"/>
          <w:pgNumType w:start="1"/>
          <w:cols w:space="425"/>
          <w:titlePg/>
          <w:docGrid w:type="lines" w:linePitch="312"/>
        </w:sectPr>
      </w:pPr>
      <w:r>
        <w:rPr>
          <w:rFonts w:ascii="微软雅黑" w:eastAsia="微软雅黑" w:hAnsi="微软雅黑" w:cstheme="minorBidi"/>
          <w:b w:val="0"/>
          <w:bCs w:val="0"/>
          <w:kern w:val="0"/>
          <w:sz w:val="21"/>
          <w:szCs w:val="22"/>
        </w:rPr>
        <w:fldChar w:fldCharType="end"/>
      </w:r>
    </w:p>
    <w:p w:rsidR="007402B7" w:rsidRPr="007402B7" w:rsidRDefault="007402B7" w:rsidP="006F7CC9">
      <w:pPr>
        <w:pStyle w:val="12"/>
      </w:pPr>
      <w:bookmarkStart w:id="0" w:name="_Toc24029208"/>
      <w:r w:rsidRPr="007402B7">
        <w:rPr>
          <w:rFonts w:hint="eastAsia"/>
        </w:rPr>
        <w:lastRenderedPageBreak/>
        <w:t>概述</w:t>
      </w:r>
      <w:bookmarkEnd w:id="0"/>
    </w:p>
    <w:p w:rsidR="007402B7" w:rsidRDefault="000C0794" w:rsidP="000C0794">
      <w:pPr>
        <w:pStyle w:val="ae"/>
        <w:rPr>
          <w:kern w:val="0"/>
        </w:rPr>
      </w:pPr>
      <w:r>
        <w:rPr>
          <w:rFonts w:hint="eastAsia"/>
          <w:kern w:val="0"/>
        </w:rPr>
        <w:t>CM-06N收敛模块兼容各型号电池监测子模块的数据汇总、分析处理、存储、显示和上传功能，作为分布式单电池监测模块的监控主机使用。</w:t>
      </w:r>
    </w:p>
    <w:p w:rsidR="00E037B9" w:rsidRPr="00E037B9" w:rsidRDefault="000C0794" w:rsidP="006F7CC9">
      <w:pPr>
        <w:pStyle w:val="ae"/>
        <w:ind w:left="0" w:firstLine="0"/>
        <w:jc w:val="center"/>
        <w:rPr>
          <w:kern w:val="0"/>
        </w:rPr>
      </w:pPr>
      <w:r>
        <w:rPr>
          <w:noProof/>
          <w:kern w:val="0"/>
        </w:rPr>
        <w:drawing>
          <wp:inline distT="0" distB="0" distL="0" distR="0">
            <wp:extent cx="2548890" cy="1551859"/>
            <wp:effectExtent l="19050" t="0" r="3810" b="0"/>
            <wp:docPr id="2" name="图片 1" descr="CM-03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03N-D.jpg"/>
                    <pic:cNvPicPr/>
                  </pic:nvPicPr>
                  <pic:blipFill>
                    <a:blip r:embed="rId13"/>
                    <a:stretch>
                      <a:fillRect/>
                    </a:stretch>
                  </pic:blipFill>
                  <pic:spPr>
                    <a:xfrm>
                      <a:off x="0" y="0"/>
                      <a:ext cx="2551413" cy="1553395"/>
                    </a:xfrm>
                    <a:prstGeom prst="rect">
                      <a:avLst/>
                    </a:prstGeom>
                  </pic:spPr>
                </pic:pic>
              </a:graphicData>
            </a:graphic>
          </wp:inline>
        </w:drawing>
      </w:r>
    </w:p>
    <w:p w:rsidR="007402B7" w:rsidRDefault="007402B7" w:rsidP="006F7CC9">
      <w:pPr>
        <w:pStyle w:val="ae"/>
        <w:ind w:left="0" w:firstLine="0"/>
        <w:jc w:val="center"/>
        <w:rPr>
          <w:kern w:val="0"/>
        </w:rPr>
      </w:pPr>
      <w:r w:rsidRPr="007402B7">
        <w:rPr>
          <w:rFonts w:hint="eastAsia"/>
          <w:kern w:val="0"/>
        </w:rPr>
        <w:t>图</w:t>
      </w:r>
      <w:smartTag w:uri="urn:schemas-microsoft-com:office:smarttags" w:element="chsdate">
        <w:smartTagPr>
          <w:attr w:name="IsROCDate" w:val="False"/>
          <w:attr w:name="IsLunarDate" w:val="False"/>
          <w:attr w:name="Day" w:val="1"/>
          <w:attr w:name="Month" w:val="1"/>
          <w:attr w:name="Year" w:val="2001"/>
        </w:smartTagPr>
        <w:r w:rsidRPr="007402B7">
          <w:rPr>
            <w:rFonts w:hint="eastAsia"/>
            <w:kern w:val="0"/>
          </w:rPr>
          <w:t>1-1-1</w:t>
        </w:r>
      </w:smartTag>
    </w:p>
    <w:p w:rsidR="00E037B9" w:rsidRDefault="00E037B9" w:rsidP="006F7CC9">
      <w:pPr>
        <w:pStyle w:val="12"/>
      </w:pPr>
      <w:bookmarkStart w:id="1" w:name="_Toc311047147"/>
      <w:bookmarkStart w:id="2" w:name="_Toc24029209"/>
      <w:r>
        <w:rPr>
          <w:rFonts w:hint="eastAsia"/>
        </w:rPr>
        <w:t>产品命名方法</w:t>
      </w:r>
      <w:bookmarkEnd w:id="2"/>
    </w:p>
    <w:p w:rsidR="007B0E1E" w:rsidRDefault="000C0794" w:rsidP="000C0794">
      <w:pPr>
        <w:pStyle w:val="12"/>
        <w:numPr>
          <w:ilvl w:val="0"/>
          <w:numId w:val="0"/>
        </w:numPr>
        <w:jc w:val="center"/>
      </w:pPr>
      <w:r w:rsidRPr="000C0794">
        <w:rPr>
          <w:noProof/>
        </w:rPr>
        <w:drawing>
          <wp:inline distT="0" distB="0" distL="0" distR="0">
            <wp:extent cx="4099560" cy="913346"/>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09151" cy="915483"/>
                    </a:xfrm>
                    <a:prstGeom prst="rect">
                      <a:avLst/>
                    </a:prstGeom>
                    <a:noFill/>
                    <a:ln w="9525">
                      <a:noFill/>
                      <a:miter lim="800000"/>
                      <a:headEnd/>
                      <a:tailEnd/>
                    </a:ln>
                  </pic:spPr>
                </pic:pic>
              </a:graphicData>
            </a:graphic>
          </wp:inline>
        </w:drawing>
      </w:r>
    </w:p>
    <w:p w:rsidR="007402B7" w:rsidRPr="007402B7" w:rsidRDefault="00C77235" w:rsidP="006F7CC9">
      <w:pPr>
        <w:pStyle w:val="12"/>
      </w:pPr>
      <w:bookmarkStart w:id="3" w:name="_Toc24029210"/>
      <w:bookmarkEnd w:id="1"/>
      <w:r>
        <w:rPr>
          <w:rFonts w:hint="eastAsia"/>
        </w:rPr>
        <w:t>模块组成</w:t>
      </w:r>
      <w:bookmarkEnd w:id="3"/>
    </w:p>
    <w:p w:rsidR="007402B7" w:rsidRPr="007402B7" w:rsidRDefault="007402B7" w:rsidP="006F7CC9">
      <w:pPr>
        <w:pStyle w:val="ae"/>
        <w:rPr>
          <w:kern w:val="0"/>
        </w:rPr>
      </w:pPr>
      <w:r w:rsidRPr="007402B7">
        <w:rPr>
          <w:rFonts w:hint="eastAsia"/>
          <w:kern w:val="0"/>
        </w:rPr>
        <w:t>主要部件：</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4523"/>
        <w:gridCol w:w="2345"/>
      </w:tblGrid>
      <w:tr w:rsidR="007402B7" w:rsidRPr="007402B7" w:rsidTr="00CF7C6F">
        <w:trPr>
          <w:trHeight w:val="850"/>
          <w:jc w:val="center"/>
        </w:trPr>
        <w:tc>
          <w:tcPr>
            <w:tcW w:w="1424" w:type="dxa"/>
            <w:tcBorders>
              <w:top w:val="single" w:sz="4" w:space="0" w:color="auto"/>
              <w:left w:val="single" w:sz="4" w:space="0" w:color="auto"/>
              <w:bottom w:val="single" w:sz="4" w:space="0" w:color="auto"/>
              <w:right w:val="single" w:sz="4" w:space="0" w:color="auto"/>
            </w:tcBorders>
            <w:vAlign w:val="center"/>
          </w:tcPr>
          <w:p w:rsidR="007402B7" w:rsidRPr="007402B7" w:rsidRDefault="007402B7" w:rsidP="006F7CC9">
            <w:pPr>
              <w:jc w:val="center"/>
              <w:rPr>
                <w:rFonts w:ascii="微软雅黑" w:eastAsia="微软雅黑" w:hAnsi="微软雅黑"/>
                <w:b/>
                <w:kern w:val="0"/>
              </w:rPr>
            </w:pPr>
            <w:r w:rsidRPr="007402B7">
              <w:rPr>
                <w:rFonts w:ascii="微软雅黑" w:eastAsia="微软雅黑" w:hAnsi="微软雅黑" w:hint="eastAsia"/>
                <w:b/>
                <w:kern w:val="0"/>
              </w:rPr>
              <w:t>编号</w:t>
            </w:r>
          </w:p>
        </w:tc>
        <w:tc>
          <w:tcPr>
            <w:tcW w:w="4523" w:type="dxa"/>
            <w:tcBorders>
              <w:top w:val="single" w:sz="4" w:space="0" w:color="auto"/>
              <w:left w:val="single" w:sz="4" w:space="0" w:color="auto"/>
              <w:bottom w:val="single" w:sz="4" w:space="0" w:color="auto"/>
              <w:right w:val="single" w:sz="4" w:space="0" w:color="auto"/>
            </w:tcBorders>
            <w:vAlign w:val="center"/>
          </w:tcPr>
          <w:p w:rsidR="007402B7" w:rsidRPr="007402B7" w:rsidRDefault="007402B7" w:rsidP="006F7CC9">
            <w:pPr>
              <w:jc w:val="center"/>
              <w:rPr>
                <w:rFonts w:ascii="微软雅黑" w:eastAsia="微软雅黑" w:hAnsi="微软雅黑"/>
                <w:b/>
                <w:kern w:val="0"/>
              </w:rPr>
            </w:pPr>
            <w:r w:rsidRPr="007402B7">
              <w:rPr>
                <w:rFonts w:ascii="微软雅黑" w:eastAsia="微软雅黑" w:hAnsi="微软雅黑" w:hint="eastAsia"/>
                <w:b/>
                <w:kern w:val="0"/>
              </w:rPr>
              <w:t>图片</w:t>
            </w:r>
          </w:p>
        </w:tc>
        <w:tc>
          <w:tcPr>
            <w:tcW w:w="2345" w:type="dxa"/>
            <w:tcBorders>
              <w:top w:val="single" w:sz="4" w:space="0" w:color="auto"/>
              <w:left w:val="single" w:sz="4" w:space="0" w:color="auto"/>
              <w:bottom w:val="single" w:sz="4" w:space="0" w:color="auto"/>
              <w:right w:val="single" w:sz="4" w:space="0" w:color="auto"/>
            </w:tcBorders>
            <w:vAlign w:val="center"/>
          </w:tcPr>
          <w:p w:rsidR="007402B7" w:rsidRPr="007402B7" w:rsidRDefault="007402B7" w:rsidP="006F7CC9">
            <w:pPr>
              <w:jc w:val="center"/>
              <w:rPr>
                <w:rFonts w:ascii="微软雅黑" w:eastAsia="微软雅黑" w:hAnsi="微软雅黑"/>
                <w:b/>
                <w:kern w:val="0"/>
              </w:rPr>
            </w:pPr>
            <w:r w:rsidRPr="007402B7">
              <w:rPr>
                <w:rFonts w:ascii="微软雅黑" w:eastAsia="微软雅黑" w:hAnsi="微软雅黑" w:hint="eastAsia"/>
                <w:b/>
                <w:kern w:val="0"/>
              </w:rPr>
              <w:t>名称</w:t>
            </w:r>
          </w:p>
        </w:tc>
      </w:tr>
      <w:tr w:rsidR="007402B7" w:rsidRPr="007402B7" w:rsidTr="00901C86">
        <w:trPr>
          <w:trHeight w:val="1304"/>
          <w:jc w:val="center"/>
        </w:trPr>
        <w:tc>
          <w:tcPr>
            <w:tcW w:w="1424" w:type="dxa"/>
            <w:tcBorders>
              <w:top w:val="single" w:sz="4" w:space="0" w:color="auto"/>
              <w:left w:val="single" w:sz="4" w:space="0" w:color="auto"/>
              <w:bottom w:val="single" w:sz="4" w:space="0" w:color="auto"/>
              <w:right w:val="single" w:sz="4" w:space="0" w:color="auto"/>
            </w:tcBorders>
            <w:vAlign w:val="center"/>
          </w:tcPr>
          <w:p w:rsidR="007402B7" w:rsidRPr="007402B7" w:rsidRDefault="007402B7" w:rsidP="006F7CC9">
            <w:pPr>
              <w:jc w:val="center"/>
              <w:rPr>
                <w:rFonts w:ascii="微软雅黑" w:eastAsia="微软雅黑" w:hAnsi="微软雅黑"/>
                <w:kern w:val="0"/>
              </w:rPr>
            </w:pPr>
            <w:r w:rsidRPr="007402B7">
              <w:rPr>
                <w:rFonts w:ascii="微软雅黑" w:eastAsia="微软雅黑" w:hAnsi="微软雅黑" w:hint="eastAsia"/>
                <w:kern w:val="0"/>
              </w:rPr>
              <w:t>1</w:t>
            </w:r>
          </w:p>
        </w:tc>
        <w:tc>
          <w:tcPr>
            <w:tcW w:w="4523" w:type="dxa"/>
            <w:tcBorders>
              <w:top w:val="single" w:sz="4" w:space="0" w:color="auto"/>
              <w:left w:val="single" w:sz="4" w:space="0" w:color="auto"/>
              <w:bottom w:val="single" w:sz="4" w:space="0" w:color="auto"/>
              <w:right w:val="single" w:sz="4" w:space="0" w:color="auto"/>
            </w:tcBorders>
            <w:vAlign w:val="center"/>
          </w:tcPr>
          <w:p w:rsidR="007402B7" w:rsidRPr="007402B7" w:rsidRDefault="000C0794" w:rsidP="006F7CC9">
            <w:pPr>
              <w:jc w:val="center"/>
              <w:rPr>
                <w:rFonts w:ascii="微软雅黑" w:eastAsia="微软雅黑" w:hAnsi="微软雅黑"/>
                <w:kern w:val="0"/>
              </w:rPr>
            </w:pPr>
            <w:r w:rsidRPr="000C0794">
              <w:rPr>
                <w:rFonts w:ascii="微软雅黑" w:eastAsia="微软雅黑" w:hAnsi="微软雅黑"/>
                <w:noProof/>
                <w:kern w:val="0"/>
              </w:rPr>
              <w:drawing>
                <wp:inline distT="0" distB="0" distL="0" distR="0">
                  <wp:extent cx="1703070" cy="1036893"/>
                  <wp:effectExtent l="19050" t="0" r="0" b="0"/>
                  <wp:docPr id="13" name="图片 1" descr="CM-03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03N-D.jpg"/>
                          <pic:cNvPicPr/>
                        </pic:nvPicPr>
                        <pic:blipFill>
                          <a:blip r:embed="rId13"/>
                          <a:stretch>
                            <a:fillRect/>
                          </a:stretch>
                        </pic:blipFill>
                        <pic:spPr>
                          <a:xfrm>
                            <a:off x="0" y="0"/>
                            <a:ext cx="1702211" cy="1036370"/>
                          </a:xfrm>
                          <a:prstGeom prst="rect">
                            <a:avLst/>
                          </a:prstGeom>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vAlign w:val="center"/>
          </w:tcPr>
          <w:p w:rsidR="007402B7" w:rsidRPr="007402B7" w:rsidRDefault="000C0794" w:rsidP="006F7CC9">
            <w:pPr>
              <w:jc w:val="center"/>
              <w:rPr>
                <w:rFonts w:ascii="微软雅黑" w:eastAsia="微软雅黑" w:hAnsi="微软雅黑"/>
                <w:kern w:val="0"/>
              </w:rPr>
            </w:pPr>
            <w:r>
              <w:rPr>
                <w:rFonts w:ascii="微软雅黑" w:eastAsia="微软雅黑" w:hAnsi="微软雅黑" w:hint="eastAsia"/>
                <w:kern w:val="0"/>
              </w:rPr>
              <w:t>CM-06N</w:t>
            </w:r>
            <w:r w:rsidR="007402B7" w:rsidRPr="007402B7">
              <w:rPr>
                <w:rFonts w:ascii="微软雅黑" w:eastAsia="微软雅黑" w:hAnsi="微软雅黑" w:hint="eastAsia"/>
                <w:kern w:val="0"/>
              </w:rPr>
              <w:t>模块</w:t>
            </w:r>
          </w:p>
        </w:tc>
      </w:tr>
      <w:tr w:rsidR="007402B7" w:rsidRPr="007402B7" w:rsidTr="000C0794">
        <w:trPr>
          <w:trHeight w:val="2006"/>
          <w:jc w:val="center"/>
        </w:trPr>
        <w:tc>
          <w:tcPr>
            <w:tcW w:w="1424" w:type="dxa"/>
            <w:tcBorders>
              <w:top w:val="single" w:sz="4" w:space="0" w:color="auto"/>
              <w:left w:val="single" w:sz="4" w:space="0" w:color="auto"/>
              <w:bottom w:val="single" w:sz="4" w:space="0" w:color="auto"/>
              <w:right w:val="single" w:sz="4" w:space="0" w:color="auto"/>
            </w:tcBorders>
            <w:vAlign w:val="center"/>
          </w:tcPr>
          <w:p w:rsidR="007402B7" w:rsidRPr="007402B7" w:rsidRDefault="007402B7" w:rsidP="006F7CC9">
            <w:pPr>
              <w:jc w:val="center"/>
              <w:rPr>
                <w:rFonts w:ascii="微软雅黑" w:eastAsia="微软雅黑" w:hAnsi="微软雅黑"/>
                <w:kern w:val="0"/>
              </w:rPr>
            </w:pPr>
            <w:r w:rsidRPr="007402B7">
              <w:rPr>
                <w:rFonts w:ascii="微软雅黑" w:eastAsia="微软雅黑" w:hAnsi="微软雅黑" w:hint="eastAsia"/>
                <w:kern w:val="0"/>
              </w:rPr>
              <w:t>2</w:t>
            </w:r>
          </w:p>
        </w:tc>
        <w:tc>
          <w:tcPr>
            <w:tcW w:w="4523" w:type="dxa"/>
            <w:tcBorders>
              <w:top w:val="single" w:sz="4" w:space="0" w:color="auto"/>
              <w:left w:val="single" w:sz="4" w:space="0" w:color="auto"/>
              <w:bottom w:val="single" w:sz="4" w:space="0" w:color="auto"/>
              <w:right w:val="single" w:sz="4" w:space="0" w:color="auto"/>
            </w:tcBorders>
            <w:vAlign w:val="center"/>
          </w:tcPr>
          <w:p w:rsidR="007402B7" w:rsidRPr="007402B7" w:rsidRDefault="000C0794" w:rsidP="006F7CC9">
            <w:pPr>
              <w:jc w:val="center"/>
              <w:rPr>
                <w:rFonts w:ascii="微软雅黑" w:eastAsia="微软雅黑" w:hAnsi="微软雅黑"/>
                <w:kern w:val="0"/>
              </w:rPr>
            </w:pPr>
            <w:r>
              <w:rPr>
                <w:rFonts w:ascii="微软雅黑" w:eastAsia="微软雅黑" w:hAnsi="微软雅黑"/>
                <w:noProof/>
                <w:kern w:val="0"/>
              </w:rPr>
              <w:drawing>
                <wp:inline distT="0" distB="0" distL="0" distR="0">
                  <wp:extent cx="1855470" cy="1321014"/>
                  <wp:effectExtent l="19050" t="0" r="0" b="0"/>
                  <wp:docPr id="15" name="图片 14" descr="两芯电源线CM03专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两芯电源线CM03专用.jpg"/>
                          <pic:cNvPicPr/>
                        </pic:nvPicPr>
                        <pic:blipFill>
                          <a:blip r:embed="rId15"/>
                          <a:stretch>
                            <a:fillRect/>
                          </a:stretch>
                        </pic:blipFill>
                        <pic:spPr>
                          <a:xfrm>
                            <a:off x="0" y="0"/>
                            <a:ext cx="1853455" cy="1319580"/>
                          </a:xfrm>
                          <a:prstGeom prst="rect">
                            <a:avLst/>
                          </a:prstGeom>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vAlign w:val="center"/>
          </w:tcPr>
          <w:p w:rsidR="007402B7" w:rsidRPr="007402B7" w:rsidRDefault="000C0794" w:rsidP="006F7CC9">
            <w:pPr>
              <w:jc w:val="center"/>
              <w:rPr>
                <w:rFonts w:ascii="微软雅黑" w:eastAsia="微软雅黑" w:hAnsi="微软雅黑"/>
                <w:kern w:val="0"/>
              </w:rPr>
            </w:pPr>
            <w:r>
              <w:rPr>
                <w:rFonts w:ascii="微软雅黑" w:eastAsia="微软雅黑" w:hAnsi="微软雅黑" w:hint="eastAsia"/>
                <w:kern w:val="0"/>
              </w:rPr>
              <w:t>防反插电源线</w:t>
            </w:r>
          </w:p>
        </w:tc>
      </w:tr>
    </w:tbl>
    <w:p w:rsidR="000C0794" w:rsidRDefault="007B0E1E" w:rsidP="000C0794">
      <w:pPr>
        <w:pStyle w:val="ae"/>
        <w:ind w:left="0" w:firstLine="0"/>
        <w:jc w:val="center"/>
      </w:pPr>
      <w:r>
        <w:rPr>
          <w:rFonts w:hint="eastAsia"/>
        </w:rPr>
        <w:t>表1</w:t>
      </w:r>
    </w:p>
    <w:p w:rsidR="007402B7" w:rsidRDefault="00C77235" w:rsidP="006F7CC9">
      <w:pPr>
        <w:pStyle w:val="12"/>
      </w:pPr>
      <w:bookmarkStart w:id="4" w:name="_Toc24029211"/>
      <w:r>
        <w:rPr>
          <w:rFonts w:hint="eastAsia"/>
        </w:rPr>
        <w:lastRenderedPageBreak/>
        <w:t>系统拓扑图</w:t>
      </w:r>
      <w:bookmarkEnd w:id="4"/>
    </w:p>
    <w:p w:rsidR="00C77235" w:rsidRDefault="000C0794" w:rsidP="00730A35">
      <w:pPr>
        <w:pStyle w:val="ae"/>
        <w:rPr>
          <w:kern w:val="0"/>
        </w:rPr>
      </w:pPr>
      <w:r>
        <w:rPr>
          <w:rFonts w:hint="eastAsia"/>
          <w:kern w:val="0"/>
        </w:rPr>
        <w:t>蓄电池在线监测系统中，CM-06N收敛模块作为监控主机，汇总各个子模块的数据，并对数据进行分析处理、存储、显示和上传</w:t>
      </w:r>
      <w:r w:rsidR="00E64C57">
        <w:rPr>
          <w:rFonts w:hint="eastAsia"/>
          <w:kern w:val="0"/>
        </w:rPr>
        <w:t>，以TA系统为例，系统拓扑图如下：</w:t>
      </w:r>
      <w:r w:rsidR="00E64C57">
        <w:rPr>
          <w:kern w:val="0"/>
        </w:rPr>
        <w:t xml:space="preserve"> </w:t>
      </w:r>
    </w:p>
    <w:p w:rsidR="00C77235" w:rsidRDefault="000C0794" w:rsidP="00730A35">
      <w:pPr>
        <w:pStyle w:val="ae"/>
        <w:ind w:left="0" w:firstLine="0"/>
        <w:jc w:val="center"/>
        <w:rPr>
          <w:b/>
          <w:bCs/>
          <w:kern w:val="0"/>
        </w:rPr>
      </w:pPr>
      <w:r w:rsidRPr="000C0794">
        <w:rPr>
          <w:noProof/>
        </w:rPr>
        <w:drawing>
          <wp:inline distT="0" distB="0" distL="0" distR="0">
            <wp:extent cx="5274310" cy="2447310"/>
            <wp:effectExtent l="19050" t="0" r="254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274310" cy="2447310"/>
                    </a:xfrm>
                    <a:prstGeom prst="rect">
                      <a:avLst/>
                    </a:prstGeom>
                    <a:noFill/>
                    <a:ln w="9525">
                      <a:noFill/>
                      <a:miter lim="800000"/>
                      <a:headEnd/>
                      <a:tailEnd/>
                    </a:ln>
                  </pic:spPr>
                </pic:pic>
              </a:graphicData>
            </a:graphic>
          </wp:inline>
        </w:drawing>
      </w:r>
    </w:p>
    <w:p w:rsidR="007B0E1E" w:rsidRDefault="007B0E1E" w:rsidP="00730A35">
      <w:pPr>
        <w:pStyle w:val="ae"/>
        <w:ind w:left="0" w:firstLine="0"/>
        <w:jc w:val="center"/>
        <w:rPr>
          <w:kern w:val="0"/>
        </w:rPr>
      </w:pPr>
      <w:r>
        <w:rPr>
          <w:rFonts w:hint="eastAsia"/>
          <w:kern w:val="0"/>
        </w:rPr>
        <w:t>图4-1</w:t>
      </w:r>
    </w:p>
    <w:p w:rsidR="007B0E1E" w:rsidRDefault="007B0E1E" w:rsidP="006F7CC9">
      <w:pPr>
        <w:pStyle w:val="12"/>
      </w:pPr>
      <w:bookmarkStart w:id="5" w:name="_Toc24029212"/>
      <w:r>
        <w:rPr>
          <w:rFonts w:hint="eastAsia"/>
        </w:rPr>
        <w:t>主要技术参数</w:t>
      </w:r>
      <w:bookmarkEnd w:id="5"/>
    </w:p>
    <w:p w:rsidR="007B0E1E" w:rsidRPr="007B0E1E" w:rsidRDefault="007B0E1E" w:rsidP="006F7CC9">
      <w:pPr>
        <w:pStyle w:val="ae"/>
        <w:ind w:left="0"/>
        <w:rPr>
          <w:b/>
        </w:rPr>
      </w:pPr>
      <w:r w:rsidRPr="007B0E1E">
        <w:rPr>
          <w:rFonts w:hint="eastAsia"/>
          <w:b/>
        </w:rPr>
        <w:t>工作环境</w:t>
      </w:r>
    </w:p>
    <w:p w:rsidR="007B0E1E" w:rsidRPr="00CA6701" w:rsidRDefault="007B0E1E" w:rsidP="006F7CC9">
      <w:pPr>
        <w:pStyle w:val="ae"/>
        <w:ind w:left="0"/>
      </w:pPr>
      <w:r w:rsidRPr="00CA6701">
        <w:rPr>
          <w:rFonts w:hint="eastAsia"/>
        </w:rPr>
        <w:t>工作温度： -10℃～50℃</w:t>
      </w:r>
    </w:p>
    <w:p w:rsidR="007B0E1E" w:rsidRPr="00CA6701" w:rsidRDefault="007B0E1E" w:rsidP="006F7CC9">
      <w:pPr>
        <w:pStyle w:val="ae"/>
        <w:ind w:left="0"/>
      </w:pPr>
      <w:r w:rsidRPr="00CA6701">
        <w:rPr>
          <w:rFonts w:hint="eastAsia"/>
        </w:rPr>
        <w:t>相对湿度： 5％～95％</w:t>
      </w:r>
    </w:p>
    <w:p w:rsidR="007B0E1E" w:rsidRPr="00CA6701" w:rsidRDefault="007B0E1E" w:rsidP="006F7CC9">
      <w:pPr>
        <w:pStyle w:val="ae"/>
        <w:ind w:left="0"/>
      </w:pPr>
      <w:r w:rsidRPr="00CA6701">
        <w:rPr>
          <w:rFonts w:hint="eastAsia"/>
        </w:rPr>
        <w:t>大气压强： 80～110kPa</w:t>
      </w:r>
    </w:p>
    <w:p w:rsidR="007B0E1E" w:rsidRPr="007B0E1E" w:rsidRDefault="00E64C57" w:rsidP="006F7CC9">
      <w:pPr>
        <w:pStyle w:val="ae"/>
        <w:ind w:left="0"/>
        <w:rPr>
          <w:b/>
        </w:rPr>
      </w:pPr>
      <w:r>
        <w:rPr>
          <w:rFonts w:hint="eastAsia"/>
          <w:b/>
        </w:rPr>
        <w:t>管理</w:t>
      </w:r>
      <w:r w:rsidR="007B0E1E" w:rsidRPr="007B0E1E">
        <w:rPr>
          <w:rFonts w:hint="eastAsia"/>
          <w:b/>
        </w:rPr>
        <w:t>能力</w:t>
      </w:r>
    </w:p>
    <w:p w:rsidR="007B0E1E" w:rsidRPr="00CA6701" w:rsidRDefault="00E64C57" w:rsidP="007E68D5">
      <w:pPr>
        <w:pStyle w:val="ae"/>
        <w:ind w:firstLine="0"/>
      </w:pPr>
      <w:r>
        <w:rPr>
          <w:rFonts w:hint="eastAsia"/>
        </w:rPr>
        <w:t>每组最大300节，最多管理6组电池，最大管理电池节数为360节</w:t>
      </w:r>
    </w:p>
    <w:p w:rsidR="007B0E1E" w:rsidRPr="007B0E1E" w:rsidRDefault="007B0E1E" w:rsidP="006F7CC9">
      <w:pPr>
        <w:pStyle w:val="ae"/>
        <w:ind w:left="0"/>
        <w:rPr>
          <w:b/>
        </w:rPr>
      </w:pPr>
      <w:r w:rsidRPr="007B0E1E">
        <w:rPr>
          <w:rFonts w:hint="eastAsia"/>
          <w:b/>
        </w:rPr>
        <w:t>电源要求</w:t>
      </w:r>
    </w:p>
    <w:p w:rsidR="00C76D3E" w:rsidRDefault="00E64C57" w:rsidP="006F7CC9">
      <w:pPr>
        <w:pStyle w:val="ae"/>
        <w:ind w:left="0"/>
      </w:pPr>
      <w:r w:rsidRPr="00E64C57">
        <w:rPr>
          <w:rFonts w:hint="eastAsia"/>
        </w:rPr>
        <w:t>100～240VAC</w:t>
      </w:r>
      <w:r w:rsidR="00C76D3E">
        <w:rPr>
          <w:rFonts w:hint="eastAsia"/>
        </w:rPr>
        <w:t>（标配）</w:t>
      </w:r>
    </w:p>
    <w:p w:rsidR="007B0E1E" w:rsidRPr="00CA6701" w:rsidRDefault="00E64C57" w:rsidP="006F7CC9">
      <w:pPr>
        <w:pStyle w:val="ae"/>
        <w:ind w:left="0"/>
      </w:pPr>
      <w:r w:rsidRPr="00E64C57">
        <w:rPr>
          <w:rFonts w:hint="eastAsia"/>
        </w:rPr>
        <w:t>DC48V或DC110～370V（可选），最大15W</w:t>
      </w:r>
    </w:p>
    <w:p w:rsidR="007B0E1E" w:rsidRPr="007B0E1E" w:rsidRDefault="007B0E1E" w:rsidP="006F7CC9">
      <w:pPr>
        <w:pStyle w:val="ae"/>
        <w:ind w:left="0"/>
        <w:rPr>
          <w:b/>
        </w:rPr>
      </w:pPr>
      <w:r w:rsidRPr="007B0E1E">
        <w:rPr>
          <w:rFonts w:hint="eastAsia"/>
          <w:b/>
        </w:rPr>
        <w:t>保护</w:t>
      </w:r>
    </w:p>
    <w:p w:rsidR="007B0E1E" w:rsidRDefault="00E64C57" w:rsidP="006F7CC9">
      <w:pPr>
        <w:pStyle w:val="ae"/>
        <w:ind w:left="0"/>
      </w:pPr>
      <w:r>
        <w:rPr>
          <w:rFonts w:hint="eastAsia"/>
        </w:rPr>
        <w:t>带过压、短路、反接保护</w:t>
      </w:r>
    </w:p>
    <w:p w:rsidR="007B0E1E" w:rsidRPr="007B0E1E" w:rsidRDefault="007B0E1E" w:rsidP="006F7CC9">
      <w:pPr>
        <w:pStyle w:val="ae"/>
        <w:ind w:left="0"/>
        <w:rPr>
          <w:b/>
          <w:color w:val="0099CC"/>
        </w:rPr>
      </w:pPr>
      <w:r w:rsidRPr="007B0E1E">
        <w:rPr>
          <w:rFonts w:hint="eastAsia"/>
          <w:b/>
        </w:rPr>
        <w:lastRenderedPageBreak/>
        <w:t xml:space="preserve">绝缘耐压  </w:t>
      </w:r>
      <w:r w:rsidRPr="007B0E1E">
        <w:rPr>
          <w:rFonts w:hint="eastAsia"/>
          <w:b/>
          <w:color w:val="0099CC"/>
        </w:rPr>
        <w:t xml:space="preserve">  </w:t>
      </w:r>
    </w:p>
    <w:p w:rsidR="007B0E1E" w:rsidRPr="00CA6701" w:rsidRDefault="007B0E1E" w:rsidP="006F7CC9">
      <w:pPr>
        <w:pStyle w:val="ae"/>
        <w:ind w:left="0"/>
      </w:pPr>
      <w:r>
        <w:rPr>
          <w:rFonts w:hint="eastAsia"/>
        </w:rPr>
        <w:t>2</w:t>
      </w:r>
      <w:r w:rsidRPr="00CA6701">
        <w:rPr>
          <w:rFonts w:hint="eastAsia"/>
        </w:rPr>
        <w:t>000VAC</w:t>
      </w:r>
    </w:p>
    <w:p w:rsidR="007B0E1E" w:rsidRPr="007B0E1E" w:rsidRDefault="007B0E1E" w:rsidP="006F7CC9">
      <w:pPr>
        <w:pStyle w:val="ae"/>
        <w:ind w:left="0"/>
        <w:rPr>
          <w:b/>
        </w:rPr>
      </w:pPr>
      <w:r w:rsidRPr="007B0E1E">
        <w:rPr>
          <w:rFonts w:hint="eastAsia"/>
          <w:b/>
        </w:rPr>
        <w:t>通信</w:t>
      </w:r>
      <w:r w:rsidR="005C1DFF">
        <w:rPr>
          <w:rFonts w:hint="eastAsia"/>
          <w:b/>
        </w:rPr>
        <w:t>接口和协议</w:t>
      </w:r>
    </w:p>
    <w:p w:rsidR="00C76D3E" w:rsidRDefault="00E64C57" w:rsidP="00C76D3E">
      <w:pPr>
        <w:pStyle w:val="ae"/>
        <w:ind w:left="0"/>
      </w:pPr>
      <w:r w:rsidRPr="00E64C57">
        <w:rPr>
          <w:rFonts w:hint="eastAsia"/>
        </w:rPr>
        <w:t xml:space="preserve">RS485及10/100M </w:t>
      </w:r>
      <w:r w:rsidR="00C76D3E">
        <w:rPr>
          <w:rFonts w:hint="eastAsia"/>
        </w:rPr>
        <w:t>网络口</w:t>
      </w:r>
    </w:p>
    <w:p w:rsidR="007B0E1E" w:rsidRDefault="00E64C57" w:rsidP="00C76D3E">
      <w:pPr>
        <w:pStyle w:val="ae"/>
        <w:ind w:left="0"/>
      </w:pPr>
      <w:r w:rsidRPr="00E64C57">
        <w:rPr>
          <w:rFonts w:hint="eastAsia"/>
        </w:rPr>
        <w:t>支持MODBUS/RTU、MODBUS/TCP及SNMP协议</w:t>
      </w:r>
      <w:r w:rsidR="00801F1C">
        <w:rPr>
          <w:rFonts w:hint="eastAsia"/>
        </w:rPr>
        <w:t xml:space="preserve">                                                      </w:t>
      </w:r>
    </w:p>
    <w:p w:rsidR="007B0E1E" w:rsidRPr="007B0E1E" w:rsidRDefault="007B0E1E" w:rsidP="006F7CC9">
      <w:pPr>
        <w:pStyle w:val="ae"/>
        <w:ind w:left="0"/>
        <w:rPr>
          <w:b/>
        </w:rPr>
      </w:pPr>
      <w:r w:rsidRPr="007B0E1E">
        <w:rPr>
          <w:rFonts w:hint="eastAsia"/>
          <w:b/>
        </w:rPr>
        <w:t>安装方式</w:t>
      </w:r>
    </w:p>
    <w:p w:rsidR="007B0E1E" w:rsidRDefault="00C76D3E" w:rsidP="006F7CC9">
      <w:pPr>
        <w:pStyle w:val="ae"/>
        <w:ind w:left="0"/>
      </w:pPr>
      <w:r>
        <w:rPr>
          <w:rFonts w:hint="eastAsia"/>
        </w:rPr>
        <w:t>支持机柜/托盘安装，电池架安装，导轨安装。</w:t>
      </w:r>
    </w:p>
    <w:p w:rsidR="007B0E1E" w:rsidRPr="007B0E1E" w:rsidRDefault="007B0E1E" w:rsidP="006F7CC9">
      <w:pPr>
        <w:pStyle w:val="ae"/>
        <w:ind w:left="0"/>
        <w:rPr>
          <w:b/>
        </w:rPr>
      </w:pPr>
      <w:r w:rsidRPr="007B0E1E">
        <w:rPr>
          <w:rFonts w:hint="eastAsia"/>
          <w:b/>
        </w:rPr>
        <w:t>重量</w:t>
      </w:r>
    </w:p>
    <w:p w:rsidR="007B0E1E" w:rsidRDefault="00C76D3E" w:rsidP="006F7CC9">
      <w:pPr>
        <w:pStyle w:val="ae"/>
        <w:ind w:left="0"/>
      </w:pPr>
      <w:r>
        <w:t>0.3</w:t>
      </w:r>
      <w:r>
        <w:rPr>
          <w:rFonts w:hint="eastAsia"/>
        </w:rPr>
        <w:t>K</w:t>
      </w:r>
      <w:r w:rsidR="007B0E1E">
        <w:t>g</w:t>
      </w:r>
    </w:p>
    <w:p w:rsidR="007B0E1E" w:rsidRPr="007B0E1E" w:rsidRDefault="007B0E1E" w:rsidP="006F7CC9">
      <w:pPr>
        <w:pStyle w:val="ae"/>
        <w:ind w:left="0"/>
        <w:rPr>
          <w:b/>
        </w:rPr>
      </w:pPr>
      <w:r w:rsidRPr="007B0E1E">
        <w:rPr>
          <w:rFonts w:hint="eastAsia"/>
          <w:b/>
        </w:rPr>
        <w:t>安规认证</w:t>
      </w:r>
    </w:p>
    <w:p w:rsidR="00C76D3E" w:rsidRDefault="007B0E1E" w:rsidP="006F7CC9">
      <w:pPr>
        <w:pStyle w:val="ae"/>
        <w:ind w:left="0"/>
      </w:pPr>
      <w:r>
        <w:rPr>
          <w:rFonts w:hint="eastAsia"/>
        </w:rPr>
        <w:t>EMC：</w:t>
      </w:r>
      <w:r w:rsidR="00C76D3E">
        <w:rPr>
          <w:rFonts w:hint="eastAsia"/>
        </w:rPr>
        <w:t xml:space="preserve">  </w:t>
      </w:r>
      <w:r>
        <w:rPr>
          <w:rFonts w:hint="eastAsia"/>
        </w:rPr>
        <w:t xml:space="preserve">EN61326-1:2013  </w:t>
      </w:r>
    </w:p>
    <w:p w:rsidR="007B0E1E" w:rsidRDefault="007B0E1E" w:rsidP="00C76D3E">
      <w:pPr>
        <w:pStyle w:val="ae"/>
        <w:ind w:left="840"/>
      </w:pPr>
      <w:r>
        <w:rPr>
          <w:rFonts w:hint="eastAsia"/>
        </w:rPr>
        <w:t>EN61326-2-1:2013</w:t>
      </w:r>
    </w:p>
    <w:p w:rsidR="00C76D3E" w:rsidRDefault="007B0E1E" w:rsidP="006F7CC9">
      <w:pPr>
        <w:pStyle w:val="ae"/>
        <w:ind w:left="0"/>
      </w:pPr>
      <w:r>
        <w:rPr>
          <w:rFonts w:hint="eastAsia"/>
        </w:rPr>
        <w:t xml:space="preserve">Safety：EN61010-1:2010  </w:t>
      </w:r>
    </w:p>
    <w:p w:rsidR="007B0E1E" w:rsidRDefault="007B0E1E" w:rsidP="00C76D3E">
      <w:pPr>
        <w:pStyle w:val="ae"/>
        <w:ind w:left="840"/>
      </w:pPr>
      <w:r>
        <w:rPr>
          <w:rFonts w:hint="eastAsia"/>
        </w:rPr>
        <w:t>UL61010-1:2013</w:t>
      </w:r>
    </w:p>
    <w:p w:rsidR="007B0E1E" w:rsidRDefault="007B0E1E" w:rsidP="006F7CC9">
      <w:pPr>
        <w:pStyle w:val="ae"/>
        <w:ind w:left="0"/>
      </w:pPr>
      <w:r>
        <w:rPr>
          <w:rFonts w:hint="eastAsia"/>
        </w:rPr>
        <w:t>UL、CE、ROHS、泰尔认证</w:t>
      </w:r>
    </w:p>
    <w:p w:rsidR="007B0E1E" w:rsidRPr="007B0E1E" w:rsidRDefault="007B0E1E" w:rsidP="006F7CC9">
      <w:pPr>
        <w:pStyle w:val="ae"/>
        <w:ind w:left="0"/>
        <w:rPr>
          <w:b/>
        </w:rPr>
      </w:pPr>
      <w:r w:rsidRPr="007B0E1E">
        <w:rPr>
          <w:rFonts w:hint="eastAsia"/>
          <w:b/>
        </w:rPr>
        <w:t>可靠性</w:t>
      </w:r>
    </w:p>
    <w:p w:rsidR="007E68D5" w:rsidRDefault="007B0E1E" w:rsidP="006F7CC9">
      <w:pPr>
        <w:pStyle w:val="ae"/>
        <w:ind w:left="0"/>
      </w:pPr>
      <w:r>
        <w:rPr>
          <w:rFonts w:hint="eastAsia"/>
        </w:rPr>
        <w:t>自动重启触发器：内置WDT</w:t>
      </w:r>
      <w:r w:rsidR="005C1DFF">
        <w:rPr>
          <w:rFonts w:hint="eastAsia"/>
        </w:rPr>
        <w:t xml:space="preserve">   </w:t>
      </w:r>
    </w:p>
    <w:p w:rsidR="007B0E1E" w:rsidRDefault="007B0E1E" w:rsidP="006F7CC9">
      <w:pPr>
        <w:pStyle w:val="ae"/>
        <w:ind w:left="0"/>
      </w:pPr>
      <w:r>
        <w:rPr>
          <w:rFonts w:hint="eastAsia"/>
        </w:rPr>
        <w:t>MTBF：100,000小时</w:t>
      </w:r>
    </w:p>
    <w:p w:rsidR="005C1DFF" w:rsidRPr="007B0E1E" w:rsidRDefault="005C1DFF" w:rsidP="006F7CC9">
      <w:pPr>
        <w:pStyle w:val="ae"/>
        <w:ind w:left="0"/>
        <w:rPr>
          <w:b/>
        </w:rPr>
      </w:pPr>
      <w:r>
        <w:rPr>
          <w:rFonts w:hint="eastAsia"/>
          <w:b/>
        </w:rPr>
        <w:t>应用范围</w:t>
      </w:r>
    </w:p>
    <w:p w:rsidR="00C76D3E" w:rsidRDefault="007E68D5" w:rsidP="006F7CC9">
      <w:pPr>
        <w:pStyle w:val="ae"/>
        <w:ind w:left="0"/>
      </w:pPr>
      <w:r>
        <w:rPr>
          <w:rFonts w:hint="eastAsia"/>
        </w:rPr>
        <w:t>UPS、EPS</w:t>
      </w:r>
      <w:r w:rsidR="00C76D3E">
        <w:rPr>
          <w:rFonts w:hint="eastAsia"/>
        </w:rPr>
        <w:t>、通信电源、高压直流</w:t>
      </w:r>
    </w:p>
    <w:p w:rsidR="005C1DFF" w:rsidRDefault="007E68D5" w:rsidP="006F7CC9">
      <w:pPr>
        <w:pStyle w:val="ae"/>
        <w:ind w:left="0"/>
      </w:pPr>
      <w:r>
        <w:rPr>
          <w:rFonts w:hint="eastAsia"/>
        </w:rPr>
        <w:t>电力系统和储能系统等电池在线监测</w:t>
      </w:r>
    </w:p>
    <w:p w:rsidR="00C76D3E" w:rsidRDefault="00C76D3E" w:rsidP="006F7CC9">
      <w:pPr>
        <w:pStyle w:val="ae"/>
        <w:ind w:left="0"/>
      </w:pPr>
    </w:p>
    <w:p w:rsidR="007B0E1E" w:rsidRDefault="007B0E1E" w:rsidP="006F7CC9">
      <w:pPr>
        <w:pStyle w:val="12"/>
      </w:pPr>
      <w:bookmarkStart w:id="6" w:name="_Toc24029213"/>
      <w:r>
        <w:rPr>
          <w:rFonts w:hint="eastAsia"/>
        </w:rPr>
        <w:lastRenderedPageBreak/>
        <w:t>产品外观和接口定义</w:t>
      </w:r>
      <w:bookmarkEnd w:id="6"/>
    </w:p>
    <w:p w:rsidR="007B0E1E" w:rsidRDefault="007B0E1E" w:rsidP="006F7CC9">
      <w:pPr>
        <w:pStyle w:val="22"/>
        <w:spacing w:line="240" w:lineRule="auto"/>
      </w:pPr>
      <w:bookmarkStart w:id="7" w:name="_Toc24029214"/>
      <w:r>
        <w:rPr>
          <w:rFonts w:hint="eastAsia"/>
        </w:rPr>
        <w:t>产品外观和接口</w:t>
      </w:r>
      <w:bookmarkEnd w:id="7"/>
    </w:p>
    <w:p w:rsidR="007B0E1E" w:rsidRDefault="00C76D3E" w:rsidP="007B35B5">
      <w:pPr>
        <w:pStyle w:val="22"/>
        <w:numPr>
          <w:ilvl w:val="0"/>
          <w:numId w:val="0"/>
        </w:numPr>
        <w:spacing w:line="240" w:lineRule="auto"/>
        <w:jc w:val="center"/>
      </w:pPr>
      <w:r w:rsidRPr="00C76D3E">
        <w:rPr>
          <w:noProof/>
        </w:rPr>
        <w:drawing>
          <wp:inline distT="0" distB="0" distL="0" distR="0">
            <wp:extent cx="3943350" cy="3305215"/>
            <wp:effectExtent l="19050" t="19050" r="19050" b="285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944413" cy="3306106"/>
                    </a:xfrm>
                    <a:prstGeom prst="rect">
                      <a:avLst/>
                    </a:prstGeom>
                    <a:noFill/>
                    <a:ln w="9525">
                      <a:solidFill>
                        <a:schemeClr val="accent1"/>
                      </a:solidFill>
                      <a:miter lim="800000"/>
                      <a:headEnd/>
                      <a:tailEnd/>
                    </a:ln>
                  </pic:spPr>
                </pic:pic>
              </a:graphicData>
            </a:graphic>
          </wp:inline>
        </w:drawing>
      </w:r>
    </w:p>
    <w:p w:rsidR="007B35B5" w:rsidRDefault="007B35B5" w:rsidP="007B35B5">
      <w:pPr>
        <w:pStyle w:val="ae"/>
        <w:ind w:left="0" w:firstLine="0"/>
        <w:jc w:val="center"/>
      </w:pPr>
      <w:r>
        <w:rPr>
          <w:rFonts w:hint="eastAsia"/>
        </w:rPr>
        <w:t>图6-1</w:t>
      </w:r>
    </w:p>
    <w:p w:rsidR="00C76D3E" w:rsidRDefault="00C76D3E" w:rsidP="006F7CC9">
      <w:pPr>
        <w:pStyle w:val="22"/>
        <w:spacing w:line="240" w:lineRule="auto"/>
      </w:pPr>
      <w:bookmarkStart w:id="8" w:name="_Toc24029215"/>
      <w:r>
        <w:rPr>
          <w:rFonts w:hint="eastAsia"/>
        </w:rPr>
        <w:t>按键和指示灯</w:t>
      </w:r>
      <w:bookmarkEnd w:id="8"/>
    </w:p>
    <w:p w:rsidR="00481492" w:rsidRPr="00456428" w:rsidRDefault="00481492" w:rsidP="00456428">
      <w:pPr>
        <w:pStyle w:val="ae"/>
        <w:rPr>
          <w:b/>
        </w:rPr>
      </w:pPr>
      <w:r w:rsidRPr="00456428">
        <w:rPr>
          <w:rFonts w:hint="eastAsia"/>
          <w:b/>
        </w:rPr>
        <w:t>按键</w:t>
      </w:r>
    </w:p>
    <w:p w:rsidR="00481492" w:rsidRPr="00481492" w:rsidRDefault="00481492" w:rsidP="00481492">
      <w:pPr>
        <w:pStyle w:val="ae"/>
      </w:pPr>
      <w:r w:rsidRPr="00481492">
        <w:rPr>
          <w:rFonts w:ascii="Malgun Gothic" w:eastAsia="Malgun Gothic" w:hAnsi="Malgun Gothic" w:cs="MS Mincho" w:hint="eastAsia"/>
        </w:rPr>
        <w:t>■▲▼■</w:t>
      </w:r>
      <w:r>
        <w:rPr>
          <w:rFonts w:ascii="Malgun Gothic" w:eastAsia="Malgun Gothic" w:hAnsi="Malgun Gothic" w:cs="MS Mincho" w:hint="eastAsia"/>
        </w:rPr>
        <w:t>：</w:t>
      </w:r>
      <w:r w:rsidRPr="00481492">
        <w:rPr>
          <w:rFonts w:hint="eastAsia"/>
        </w:rPr>
        <w:t>从左</w:t>
      </w:r>
      <w:r>
        <w:rPr>
          <w:rFonts w:hint="eastAsia"/>
        </w:rPr>
        <w:t>至右分别为取消/返回、向上翻页/移动、向下翻页/移动、确认</w:t>
      </w:r>
    </w:p>
    <w:p w:rsidR="00C76D3E" w:rsidRPr="00456428" w:rsidRDefault="00481492" w:rsidP="00456428">
      <w:pPr>
        <w:pStyle w:val="ae"/>
        <w:rPr>
          <w:b/>
        </w:rPr>
      </w:pPr>
      <w:r w:rsidRPr="00456428">
        <w:rPr>
          <w:rFonts w:hint="eastAsia"/>
          <w:b/>
        </w:rPr>
        <w:t>指示灯</w:t>
      </w:r>
    </w:p>
    <w:p w:rsidR="00481492" w:rsidRDefault="00481492" w:rsidP="00481492">
      <w:pPr>
        <w:pStyle w:val="ae"/>
        <w:ind w:left="0"/>
        <w:jc w:val="center"/>
      </w:pPr>
      <w:r w:rsidRPr="00481492">
        <w:rPr>
          <w:rFonts w:hint="eastAsia"/>
          <w:noProof/>
        </w:rPr>
        <w:drawing>
          <wp:inline distT="0" distB="0" distL="0" distR="0">
            <wp:extent cx="4293870" cy="55425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309784" cy="556309"/>
                    </a:xfrm>
                    <a:prstGeom prst="rect">
                      <a:avLst/>
                    </a:prstGeom>
                    <a:noFill/>
                    <a:ln w="9525">
                      <a:noFill/>
                      <a:miter lim="800000"/>
                      <a:headEnd/>
                      <a:tailEnd/>
                    </a:ln>
                  </pic:spPr>
                </pic:pic>
              </a:graphicData>
            </a:graphic>
          </wp:inline>
        </w:drawing>
      </w:r>
    </w:p>
    <w:p w:rsidR="00481492" w:rsidRDefault="00481492" w:rsidP="00481492">
      <w:pPr>
        <w:pStyle w:val="ae"/>
      </w:pPr>
      <w:r>
        <w:rPr>
          <w:rFonts w:hint="eastAsia"/>
        </w:rPr>
        <w:t>P：电源指示灯，开机时点亮，绿色常亮</w:t>
      </w:r>
    </w:p>
    <w:p w:rsidR="00481492" w:rsidRDefault="00481492" w:rsidP="00481492">
      <w:pPr>
        <w:pStyle w:val="ae"/>
      </w:pPr>
      <w:r>
        <w:rPr>
          <w:rFonts w:hint="eastAsia"/>
        </w:rPr>
        <w:t>A：设备故障告警灯，设备故障告警时点亮，黄色常亮</w:t>
      </w:r>
    </w:p>
    <w:p w:rsidR="00481492" w:rsidRDefault="00481492" w:rsidP="00481492">
      <w:pPr>
        <w:pStyle w:val="ae"/>
      </w:pPr>
      <w:r>
        <w:rPr>
          <w:rFonts w:hint="eastAsia"/>
        </w:rPr>
        <w:t>E1：重要告警指示灯，产生重要告警时点亮，红色常亮</w:t>
      </w:r>
    </w:p>
    <w:p w:rsidR="00481492" w:rsidRDefault="00481492" w:rsidP="00481492">
      <w:pPr>
        <w:pStyle w:val="ae"/>
      </w:pPr>
      <w:r>
        <w:rPr>
          <w:rFonts w:hint="eastAsia"/>
        </w:rPr>
        <w:t>E2：一般告警指示灯，产生一般告警时点亮，红色常亮</w:t>
      </w:r>
    </w:p>
    <w:p w:rsidR="00481492" w:rsidRDefault="00481492" w:rsidP="00481492">
      <w:pPr>
        <w:pStyle w:val="ae"/>
      </w:pPr>
      <w:r>
        <w:rPr>
          <w:rFonts w:hint="eastAsia"/>
        </w:rPr>
        <w:lastRenderedPageBreak/>
        <w:t>TR1-TR3：通信指示灯，对应COM1-3通信口，黄绿双色指示灯，正常通信时交替闪烁，黄色为发送，绿色为接收</w:t>
      </w:r>
    </w:p>
    <w:p w:rsidR="00481492" w:rsidRPr="00481492" w:rsidRDefault="00481492" w:rsidP="00481492">
      <w:pPr>
        <w:pStyle w:val="ae"/>
      </w:pPr>
      <w:r>
        <w:rPr>
          <w:rFonts w:hint="eastAsia"/>
        </w:rPr>
        <w:t>TR4：通信指示灯，对应RS485通信口，黄绿双色指示灯，正常通信时交替闪烁，黄色为发送，绿色为接收</w:t>
      </w:r>
    </w:p>
    <w:p w:rsidR="007B0E1E" w:rsidRDefault="00C76D3E" w:rsidP="006F7CC9">
      <w:pPr>
        <w:pStyle w:val="22"/>
        <w:spacing w:line="240" w:lineRule="auto"/>
      </w:pPr>
      <w:bookmarkStart w:id="9" w:name="_Toc24029216"/>
      <w:r>
        <w:rPr>
          <w:rFonts w:hint="eastAsia"/>
        </w:rPr>
        <w:t>产品接口定义</w:t>
      </w:r>
      <w:bookmarkEnd w:id="9"/>
    </w:p>
    <w:tbl>
      <w:tblPr>
        <w:tblStyle w:val="ab"/>
        <w:tblW w:w="0" w:type="auto"/>
        <w:tblInd w:w="108" w:type="dxa"/>
        <w:tblLook w:val="04A0"/>
      </w:tblPr>
      <w:tblGrid>
        <w:gridCol w:w="787"/>
        <w:gridCol w:w="1631"/>
        <w:gridCol w:w="1614"/>
        <w:gridCol w:w="1828"/>
        <w:gridCol w:w="2554"/>
      </w:tblGrid>
      <w:tr w:rsidR="00C76D3E" w:rsidRPr="003A6288" w:rsidTr="00142AA5">
        <w:trPr>
          <w:trHeight w:val="454"/>
        </w:trPr>
        <w:tc>
          <w:tcPr>
            <w:tcW w:w="851" w:type="dxa"/>
            <w:vAlign w:val="center"/>
          </w:tcPr>
          <w:p w:rsidR="00C76D3E" w:rsidRPr="00FE1018" w:rsidRDefault="00C76D3E" w:rsidP="004E7D0D">
            <w:pPr>
              <w:jc w:val="center"/>
              <w:rPr>
                <w:rFonts w:ascii="微软雅黑" w:eastAsia="微软雅黑" w:hAnsi="微软雅黑"/>
                <w:b/>
                <w:szCs w:val="21"/>
              </w:rPr>
            </w:pPr>
            <w:r w:rsidRPr="00FE1018">
              <w:rPr>
                <w:rFonts w:ascii="微软雅黑" w:eastAsia="微软雅黑" w:hAnsi="微软雅黑" w:hint="eastAsia"/>
                <w:b/>
                <w:szCs w:val="21"/>
              </w:rPr>
              <w:t>编号</w:t>
            </w:r>
          </w:p>
        </w:tc>
        <w:tc>
          <w:tcPr>
            <w:tcW w:w="1843" w:type="dxa"/>
            <w:vAlign w:val="center"/>
          </w:tcPr>
          <w:p w:rsidR="00C76D3E" w:rsidRPr="00FE1018" w:rsidRDefault="00C76D3E" w:rsidP="004E7D0D">
            <w:pPr>
              <w:jc w:val="center"/>
              <w:rPr>
                <w:rFonts w:ascii="微软雅黑" w:eastAsia="微软雅黑" w:hAnsi="微软雅黑"/>
                <w:b/>
                <w:szCs w:val="21"/>
              </w:rPr>
            </w:pPr>
            <w:r w:rsidRPr="00FE1018">
              <w:rPr>
                <w:rFonts w:ascii="微软雅黑" w:eastAsia="微软雅黑" w:hAnsi="微软雅黑" w:hint="eastAsia"/>
                <w:b/>
                <w:szCs w:val="21"/>
              </w:rPr>
              <w:t>接口名称</w:t>
            </w:r>
          </w:p>
        </w:tc>
        <w:tc>
          <w:tcPr>
            <w:tcW w:w="1777" w:type="dxa"/>
            <w:vAlign w:val="center"/>
          </w:tcPr>
          <w:p w:rsidR="00C76D3E" w:rsidRPr="003A6288" w:rsidRDefault="00C76D3E" w:rsidP="004E7D0D">
            <w:pPr>
              <w:jc w:val="center"/>
              <w:rPr>
                <w:rFonts w:ascii="微软雅黑" w:eastAsia="微软雅黑" w:hAnsi="微软雅黑"/>
                <w:b/>
                <w:szCs w:val="21"/>
              </w:rPr>
            </w:pPr>
            <w:r w:rsidRPr="003A6288">
              <w:rPr>
                <w:rFonts w:ascii="微软雅黑" w:eastAsia="微软雅黑" w:hAnsi="微软雅黑" w:hint="eastAsia"/>
                <w:b/>
                <w:szCs w:val="21"/>
              </w:rPr>
              <w:t>接口类型</w:t>
            </w:r>
          </w:p>
        </w:tc>
        <w:tc>
          <w:tcPr>
            <w:tcW w:w="1908" w:type="dxa"/>
            <w:vAlign w:val="center"/>
          </w:tcPr>
          <w:p w:rsidR="00C76D3E" w:rsidRPr="003A6288" w:rsidRDefault="00C76D3E" w:rsidP="004E7D0D">
            <w:pPr>
              <w:jc w:val="center"/>
              <w:rPr>
                <w:rFonts w:ascii="微软雅黑" w:eastAsia="微软雅黑" w:hAnsi="微软雅黑"/>
                <w:b/>
                <w:szCs w:val="21"/>
              </w:rPr>
            </w:pPr>
            <w:r w:rsidRPr="003A6288">
              <w:rPr>
                <w:rFonts w:ascii="微软雅黑" w:eastAsia="微软雅黑" w:hAnsi="微软雅黑" w:hint="eastAsia"/>
                <w:b/>
                <w:szCs w:val="21"/>
              </w:rPr>
              <w:t>丝印</w:t>
            </w:r>
          </w:p>
        </w:tc>
        <w:tc>
          <w:tcPr>
            <w:tcW w:w="2799" w:type="dxa"/>
            <w:vAlign w:val="center"/>
          </w:tcPr>
          <w:p w:rsidR="00C76D3E" w:rsidRPr="003A6288" w:rsidRDefault="00C76D3E" w:rsidP="004E7D0D">
            <w:pPr>
              <w:jc w:val="center"/>
              <w:rPr>
                <w:rFonts w:ascii="微软雅黑" w:eastAsia="微软雅黑" w:hAnsi="微软雅黑"/>
                <w:b/>
                <w:szCs w:val="21"/>
              </w:rPr>
            </w:pPr>
            <w:r w:rsidRPr="003A6288">
              <w:rPr>
                <w:rFonts w:ascii="微软雅黑" w:eastAsia="微软雅黑" w:hAnsi="微软雅黑" w:hint="eastAsia"/>
                <w:b/>
                <w:szCs w:val="21"/>
              </w:rPr>
              <w:t>描述</w:t>
            </w:r>
          </w:p>
        </w:tc>
      </w:tr>
      <w:tr w:rsidR="00C76D3E" w:rsidRPr="003A6288" w:rsidTr="00142AA5">
        <w:trPr>
          <w:trHeight w:val="454"/>
        </w:trPr>
        <w:tc>
          <w:tcPr>
            <w:tcW w:w="851" w:type="dxa"/>
            <w:vAlign w:val="center"/>
          </w:tcPr>
          <w:p w:rsidR="00C76D3E" w:rsidRPr="003A6288" w:rsidRDefault="00C76D3E" w:rsidP="004E7D0D">
            <w:pPr>
              <w:jc w:val="center"/>
              <w:rPr>
                <w:rFonts w:ascii="微软雅黑" w:eastAsia="微软雅黑" w:hAnsi="微软雅黑"/>
                <w:szCs w:val="21"/>
              </w:rPr>
            </w:pPr>
            <w:r>
              <w:rPr>
                <w:rFonts w:ascii="微软雅黑" w:eastAsia="微软雅黑" w:hAnsi="微软雅黑"/>
                <w:szCs w:val="21"/>
              </w:rPr>
              <w:t>1</w:t>
            </w:r>
          </w:p>
        </w:tc>
        <w:tc>
          <w:tcPr>
            <w:tcW w:w="1843"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电源输入</w:t>
            </w:r>
          </w:p>
        </w:tc>
        <w:tc>
          <w:tcPr>
            <w:tcW w:w="1777"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2</w:t>
            </w:r>
            <w:r w:rsidRPr="003A6288">
              <w:rPr>
                <w:rFonts w:ascii="微软雅黑" w:eastAsia="微软雅黑" w:hAnsi="微软雅黑" w:hint="eastAsia"/>
                <w:szCs w:val="21"/>
              </w:rPr>
              <w:t>芯，</w:t>
            </w:r>
            <w:r>
              <w:rPr>
                <w:rFonts w:ascii="微软雅黑" w:eastAsia="微软雅黑" w:hAnsi="微软雅黑" w:hint="eastAsia"/>
                <w:szCs w:val="21"/>
              </w:rPr>
              <w:t>防反</w:t>
            </w:r>
            <w:r w:rsidRPr="003A6288">
              <w:rPr>
                <w:rFonts w:ascii="微软雅黑" w:eastAsia="微软雅黑" w:hAnsi="微软雅黑" w:hint="eastAsia"/>
                <w:szCs w:val="21"/>
              </w:rPr>
              <w:t>接口</w:t>
            </w:r>
          </w:p>
        </w:tc>
        <w:tc>
          <w:tcPr>
            <w:tcW w:w="1908"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AC/DC</w:t>
            </w:r>
            <w:r>
              <w:rPr>
                <w:rFonts w:ascii="微软雅黑" w:eastAsia="微软雅黑" w:hAnsi="微软雅黑" w:hint="eastAsia"/>
                <w:szCs w:val="21"/>
              </w:rPr>
              <w:t xml:space="preserve"> </w:t>
            </w:r>
            <w:r w:rsidRPr="003A6288">
              <w:rPr>
                <w:rFonts w:ascii="微软雅黑" w:eastAsia="微软雅黑" w:hAnsi="微软雅黑" w:hint="eastAsia"/>
                <w:szCs w:val="21"/>
              </w:rPr>
              <w:t xml:space="preserve"> IN</w:t>
            </w:r>
          </w:p>
        </w:tc>
        <w:tc>
          <w:tcPr>
            <w:tcW w:w="2799"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工作电源输入接口</w:t>
            </w:r>
          </w:p>
        </w:tc>
      </w:tr>
      <w:tr w:rsidR="00C76D3E" w:rsidRPr="003A6288" w:rsidTr="00142AA5">
        <w:trPr>
          <w:trHeight w:val="454"/>
        </w:trPr>
        <w:tc>
          <w:tcPr>
            <w:tcW w:w="851" w:type="dxa"/>
            <w:vAlign w:val="center"/>
          </w:tcPr>
          <w:p w:rsidR="00C76D3E" w:rsidRPr="003A6288" w:rsidRDefault="00C76D3E" w:rsidP="004E7D0D">
            <w:pPr>
              <w:jc w:val="center"/>
              <w:rPr>
                <w:rFonts w:ascii="微软雅黑" w:eastAsia="微软雅黑" w:hAnsi="微软雅黑"/>
                <w:szCs w:val="21"/>
              </w:rPr>
            </w:pPr>
            <w:r>
              <w:rPr>
                <w:rFonts w:ascii="微软雅黑" w:eastAsia="微软雅黑" w:hAnsi="微软雅黑"/>
                <w:szCs w:val="21"/>
              </w:rPr>
              <w:t>2</w:t>
            </w:r>
          </w:p>
        </w:tc>
        <w:tc>
          <w:tcPr>
            <w:tcW w:w="1843"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电源输出</w:t>
            </w:r>
          </w:p>
        </w:tc>
        <w:tc>
          <w:tcPr>
            <w:tcW w:w="1777"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两芯，插拔式端子排</w:t>
            </w:r>
          </w:p>
        </w:tc>
        <w:tc>
          <w:tcPr>
            <w:tcW w:w="1908"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w:t>
            </w:r>
          </w:p>
        </w:tc>
        <w:tc>
          <w:tcPr>
            <w:tcW w:w="2799"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DC12V输出</w:t>
            </w:r>
          </w:p>
        </w:tc>
      </w:tr>
      <w:tr w:rsidR="00C76D3E" w:rsidRPr="003A6288" w:rsidTr="00142AA5">
        <w:trPr>
          <w:trHeight w:val="454"/>
        </w:trPr>
        <w:tc>
          <w:tcPr>
            <w:tcW w:w="851" w:type="dxa"/>
            <w:vAlign w:val="center"/>
          </w:tcPr>
          <w:p w:rsidR="00C76D3E" w:rsidRPr="003A6288" w:rsidRDefault="00C76D3E" w:rsidP="004E7D0D">
            <w:pPr>
              <w:jc w:val="center"/>
              <w:rPr>
                <w:rFonts w:ascii="微软雅黑" w:eastAsia="微软雅黑" w:hAnsi="微软雅黑"/>
                <w:szCs w:val="21"/>
              </w:rPr>
            </w:pPr>
            <w:r>
              <w:rPr>
                <w:rFonts w:ascii="微软雅黑" w:eastAsia="微软雅黑" w:hAnsi="微软雅黑"/>
                <w:szCs w:val="21"/>
              </w:rPr>
              <w:t>3</w:t>
            </w:r>
          </w:p>
        </w:tc>
        <w:tc>
          <w:tcPr>
            <w:tcW w:w="1843"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干接点</w:t>
            </w:r>
          </w:p>
        </w:tc>
        <w:tc>
          <w:tcPr>
            <w:tcW w:w="1777"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两芯，插拔式端子排</w:t>
            </w:r>
          </w:p>
        </w:tc>
        <w:tc>
          <w:tcPr>
            <w:tcW w:w="1908"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J1</w:t>
            </w:r>
          </w:p>
        </w:tc>
        <w:tc>
          <w:tcPr>
            <w:tcW w:w="2799"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干接点输出，220V/1A</w:t>
            </w:r>
          </w:p>
        </w:tc>
      </w:tr>
      <w:tr w:rsidR="00C76D3E" w:rsidRPr="003A6288" w:rsidTr="00142AA5">
        <w:trPr>
          <w:trHeight w:val="454"/>
        </w:trPr>
        <w:tc>
          <w:tcPr>
            <w:tcW w:w="851" w:type="dxa"/>
            <w:vAlign w:val="center"/>
          </w:tcPr>
          <w:p w:rsidR="00C76D3E" w:rsidRPr="003A6288" w:rsidRDefault="00C76D3E" w:rsidP="004E7D0D">
            <w:pPr>
              <w:jc w:val="center"/>
              <w:rPr>
                <w:rFonts w:ascii="微软雅黑" w:eastAsia="微软雅黑" w:hAnsi="微软雅黑"/>
                <w:szCs w:val="21"/>
              </w:rPr>
            </w:pPr>
            <w:r>
              <w:rPr>
                <w:rFonts w:ascii="微软雅黑" w:eastAsia="微软雅黑" w:hAnsi="微软雅黑"/>
                <w:szCs w:val="21"/>
              </w:rPr>
              <w:t>4</w:t>
            </w:r>
          </w:p>
        </w:tc>
        <w:tc>
          <w:tcPr>
            <w:tcW w:w="1843"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上传</w:t>
            </w:r>
            <w:r w:rsidRPr="003A6288">
              <w:rPr>
                <w:rFonts w:ascii="微软雅黑" w:eastAsia="微软雅黑" w:hAnsi="微软雅黑" w:hint="eastAsia"/>
                <w:szCs w:val="21"/>
              </w:rPr>
              <w:t>口</w:t>
            </w:r>
          </w:p>
        </w:tc>
        <w:tc>
          <w:tcPr>
            <w:tcW w:w="1777"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四</w:t>
            </w:r>
            <w:r w:rsidRPr="003A6288">
              <w:rPr>
                <w:rFonts w:ascii="微软雅黑" w:eastAsia="微软雅黑" w:hAnsi="微软雅黑" w:hint="eastAsia"/>
                <w:szCs w:val="21"/>
              </w:rPr>
              <w:t>芯，插拔式端子排</w:t>
            </w:r>
          </w:p>
        </w:tc>
        <w:tc>
          <w:tcPr>
            <w:tcW w:w="1908"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T-,T+,R-,R+</w:t>
            </w:r>
          </w:p>
        </w:tc>
        <w:tc>
          <w:tcPr>
            <w:tcW w:w="2799" w:type="dxa"/>
            <w:vAlign w:val="center"/>
          </w:tcPr>
          <w:p w:rsidR="00C76D3E" w:rsidRDefault="00C76D3E" w:rsidP="004E7D0D">
            <w:pPr>
              <w:rPr>
                <w:rFonts w:ascii="微软雅黑" w:eastAsia="微软雅黑" w:hAnsi="微软雅黑"/>
                <w:szCs w:val="21"/>
              </w:rPr>
            </w:pPr>
            <w:r w:rsidRPr="003A6288">
              <w:rPr>
                <w:rFonts w:ascii="微软雅黑" w:eastAsia="微软雅黑" w:hAnsi="微软雅黑" w:hint="eastAsia"/>
                <w:szCs w:val="21"/>
              </w:rPr>
              <w:t>上行，</w:t>
            </w:r>
            <w:r>
              <w:rPr>
                <w:rFonts w:ascii="微软雅黑" w:eastAsia="微软雅黑" w:hAnsi="微软雅黑" w:hint="eastAsia"/>
                <w:szCs w:val="21"/>
              </w:rPr>
              <w:t>默认</w:t>
            </w:r>
            <w:r w:rsidRPr="003A6288">
              <w:rPr>
                <w:rFonts w:ascii="微软雅黑" w:eastAsia="微软雅黑" w:hAnsi="微软雅黑" w:hint="eastAsia"/>
                <w:szCs w:val="21"/>
              </w:rPr>
              <w:t>RS485</w:t>
            </w:r>
          </w:p>
          <w:p w:rsidR="00C76D3E" w:rsidRDefault="007E17A4" w:rsidP="004E7D0D">
            <w:pPr>
              <w:rPr>
                <w:rFonts w:ascii="微软雅黑" w:eastAsia="微软雅黑" w:hAnsi="微软雅黑"/>
                <w:szCs w:val="21"/>
              </w:rPr>
            </w:pPr>
            <w:r>
              <w:rPr>
                <w:rFonts w:ascii="微软雅黑" w:eastAsia="微软雅黑" w:hAnsi="微软雅黑" w:hint="eastAsia"/>
                <w:szCs w:val="21"/>
              </w:rPr>
              <w:t>MODBUS协议</w:t>
            </w:r>
          </w:p>
          <w:p w:rsidR="00C76D3E" w:rsidRDefault="00C76D3E" w:rsidP="004E7D0D">
            <w:pPr>
              <w:rPr>
                <w:rFonts w:ascii="微软雅黑" w:eastAsia="微软雅黑" w:hAnsi="微软雅黑"/>
                <w:szCs w:val="21"/>
              </w:rPr>
            </w:pPr>
            <w:r>
              <w:rPr>
                <w:rFonts w:ascii="微软雅黑" w:eastAsia="微软雅黑" w:hAnsi="微软雅黑" w:hint="eastAsia"/>
                <w:szCs w:val="21"/>
              </w:rPr>
              <w:t>R+：RS485</w:t>
            </w:r>
            <w:r w:rsidRPr="003A6288">
              <w:rPr>
                <w:rFonts w:ascii="微软雅黑" w:eastAsia="微软雅黑" w:hAnsi="微软雅黑" w:hint="eastAsia"/>
                <w:szCs w:val="21"/>
              </w:rPr>
              <w:t>+</w:t>
            </w:r>
          </w:p>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R-：RS485-</w:t>
            </w:r>
          </w:p>
        </w:tc>
      </w:tr>
      <w:tr w:rsidR="00C76D3E" w:rsidRPr="003A6288" w:rsidTr="00142AA5">
        <w:trPr>
          <w:trHeight w:val="454"/>
        </w:trPr>
        <w:tc>
          <w:tcPr>
            <w:tcW w:w="851" w:type="dxa"/>
            <w:vAlign w:val="center"/>
          </w:tcPr>
          <w:p w:rsidR="00C76D3E" w:rsidRPr="003A6288" w:rsidRDefault="00C76D3E" w:rsidP="004E7D0D">
            <w:pPr>
              <w:jc w:val="center"/>
              <w:rPr>
                <w:rFonts w:ascii="微软雅黑" w:eastAsia="微软雅黑" w:hAnsi="微软雅黑"/>
                <w:szCs w:val="21"/>
              </w:rPr>
            </w:pPr>
            <w:r>
              <w:rPr>
                <w:rFonts w:ascii="微软雅黑" w:eastAsia="微软雅黑" w:hAnsi="微软雅黑" w:hint="eastAsia"/>
                <w:szCs w:val="21"/>
              </w:rPr>
              <w:t>5</w:t>
            </w:r>
          </w:p>
        </w:tc>
        <w:tc>
          <w:tcPr>
            <w:tcW w:w="1843"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网口</w:t>
            </w:r>
          </w:p>
        </w:tc>
        <w:tc>
          <w:tcPr>
            <w:tcW w:w="1777"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RJ45</w:t>
            </w:r>
          </w:p>
        </w:tc>
        <w:tc>
          <w:tcPr>
            <w:tcW w:w="1908"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LAN</w:t>
            </w:r>
          </w:p>
        </w:tc>
        <w:tc>
          <w:tcPr>
            <w:tcW w:w="2799"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上行，标准LAN口</w:t>
            </w:r>
          </w:p>
        </w:tc>
      </w:tr>
      <w:tr w:rsidR="00C76D3E" w:rsidRPr="003A6288" w:rsidTr="00142AA5">
        <w:trPr>
          <w:trHeight w:val="454"/>
        </w:trPr>
        <w:tc>
          <w:tcPr>
            <w:tcW w:w="851" w:type="dxa"/>
            <w:vAlign w:val="center"/>
          </w:tcPr>
          <w:p w:rsidR="00C76D3E" w:rsidRPr="003A6288" w:rsidRDefault="00C76D3E" w:rsidP="004E7D0D">
            <w:pPr>
              <w:jc w:val="center"/>
              <w:rPr>
                <w:rFonts w:ascii="微软雅黑" w:eastAsia="微软雅黑" w:hAnsi="微软雅黑"/>
                <w:szCs w:val="21"/>
              </w:rPr>
            </w:pPr>
            <w:r>
              <w:rPr>
                <w:rFonts w:ascii="微软雅黑" w:eastAsia="微软雅黑" w:hAnsi="微软雅黑"/>
                <w:szCs w:val="21"/>
              </w:rPr>
              <w:t>6</w:t>
            </w:r>
          </w:p>
        </w:tc>
        <w:tc>
          <w:tcPr>
            <w:tcW w:w="1843"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子模块通信口</w:t>
            </w:r>
          </w:p>
        </w:tc>
        <w:tc>
          <w:tcPr>
            <w:tcW w:w="1777" w:type="dxa"/>
            <w:vAlign w:val="center"/>
          </w:tcPr>
          <w:p w:rsidR="00C76D3E" w:rsidRPr="003A6288" w:rsidRDefault="00C76D3E" w:rsidP="004E7D0D">
            <w:pPr>
              <w:rPr>
                <w:rFonts w:ascii="微软雅黑" w:eastAsia="微软雅黑" w:hAnsi="微软雅黑"/>
                <w:szCs w:val="21"/>
              </w:rPr>
            </w:pPr>
            <w:r w:rsidRPr="003A6288">
              <w:rPr>
                <w:rFonts w:ascii="微软雅黑" w:eastAsia="微软雅黑" w:hAnsi="微软雅黑" w:hint="eastAsia"/>
                <w:szCs w:val="21"/>
              </w:rPr>
              <w:t>RJ11</w:t>
            </w:r>
          </w:p>
        </w:tc>
        <w:tc>
          <w:tcPr>
            <w:tcW w:w="1908" w:type="dxa"/>
            <w:vAlign w:val="center"/>
          </w:tcPr>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COM1</w:t>
            </w:r>
            <w:r w:rsidRPr="003A6288">
              <w:rPr>
                <w:rFonts w:ascii="微软雅黑" w:eastAsia="微软雅黑" w:hAnsi="微软雅黑" w:hint="eastAsia"/>
                <w:szCs w:val="21"/>
              </w:rPr>
              <w:t>-</w:t>
            </w:r>
            <w:r>
              <w:rPr>
                <w:rFonts w:ascii="微软雅黑" w:eastAsia="微软雅黑" w:hAnsi="微软雅黑" w:hint="eastAsia"/>
                <w:szCs w:val="21"/>
              </w:rPr>
              <w:t>3</w:t>
            </w:r>
          </w:p>
        </w:tc>
        <w:tc>
          <w:tcPr>
            <w:tcW w:w="2799" w:type="dxa"/>
            <w:vAlign w:val="center"/>
          </w:tcPr>
          <w:p w:rsidR="00C76D3E" w:rsidRDefault="007E17A4" w:rsidP="004E7D0D">
            <w:pPr>
              <w:rPr>
                <w:rFonts w:ascii="微软雅黑" w:eastAsia="微软雅黑" w:hAnsi="微软雅黑"/>
                <w:szCs w:val="21"/>
              </w:rPr>
            </w:pPr>
            <w:r>
              <w:rPr>
                <w:rFonts w:ascii="微软雅黑" w:eastAsia="微软雅黑" w:hAnsi="微软雅黑" w:hint="eastAsia"/>
                <w:szCs w:val="21"/>
              </w:rPr>
              <w:t>下行，UATR通信口</w:t>
            </w:r>
          </w:p>
          <w:p w:rsidR="00C76D3E" w:rsidRDefault="00C76D3E" w:rsidP="004E7D0D">
            <w:pPr>
              <w:rPr>
                <w:rFonts w:ascii="微软雅黑" w:eastAsia="微软雅黑" w:hAnsi="微软雅黑"/>
                <w:szCs w:val="21"/>
              </w:rPr>
            </w:pPr>
            <w:r>
              <w:rPr>
                <w:rFonts w:ascii="微软雅黑" w:eastAsia="微软雅黑" w:hAnsi="微软雅黑" w:hint="eastAsia"/>
                <w:szCs w:val="21"/>
              </w:rPr>
              <w:t>1：GND</w:t>
            </w:r>
          </w:p>
          <w:p w:rsidR="00C76D3E" w:rsidRDefault="00C76D3E" w:rsidP="004E7D0D">
            <w:pPr>
              <w:rPr>
                <w:rFonts w:ascii="微软雅黑" w:eastAsia="微软雅黑" w:hAnsi="微软雅黑"/>
                <w:szCs w:val="21"/>
              </w:rPr>
            </w:pPr>
            <w:r>
              <w:rPr>
                <w:rFonts w:ascii="微软雅黑" w:eastAsia="微软雅黑" w:hAnsi="微软雅黑" w:hint="eastAsia"/>
                <w:szCs w:val="21"/>
              </w:rPr>
              <w:t>2：UART-TX</w:t>
            </w:r>
          </w:p>
          <w:p w:rsidR="00C76D3E" w:rsidRDefault="00C76D3E" w:rsidP="004E7D0D">
            <w:pPr>
              <w:rPr>
                <w:rFonts w:ascii="微软雅黑" w:eastAsia="微软雅黑" w:hAnsi="微软雅黑"/>
                <w:szCs w:val="21"/>
              </w:rPr>
            </w:pPr>
            <w:r>
              <w:rPr>
                <w:rFonts w:ascii="微软雅黑" w:eastAsia="微软雅黑" w:hAnsi="微软雅黑" w:hint="eastAsia"/>
                <w:szCs w:val="21"/>
              </w:rPr>
              <w:t>3：UART-RX</w:t>
            </w:r>
          </w:p>
          <w:p w:rsidR="00C76D3E" w:rsidRPr="003A6288" w:rsidRDefault="00C76D3E" w:rsidP="004E7D0D">
            <w:pPr>
              <w:rPr>
                <w:rFonts w:ascii="微软雅黑" w:eastAsia="微软雅黑" w:hAnsi="微软雅黑"/>
                <w:szCs w:val="21"/>
              </w:rPr>
            </w:pPr>
            <w:r>
              <w:rPr>
                <w:rFonts w:ascii="微软雅黑" w:eastAsia="微软雅黑" w:hAnsi="微软雅黑" w:hint="eastAsia"/>
                <w:szCs w:val="21"/>
              </w:rPr>
              <w:t>4：GND</w:t>
            </w:r>
          </w:p>
        </w:tc>
      </w:tr>
    </w:tbl>
    <w:p w:rsidR="00410FC8" w:rsidRDefault="00410FC8" w:rsidP="00410FC8">
      <w:pPr>
        <w:pStyle w:val="ae"/>
        <w:ind w:left="0" w:firstLine="0"/>
        <w:jc w:val="center"/>
      </w:pPr>
      <w:r>
        <w:rPr>
          <w:rFonts w:hint="eastAsia"/>
        </w:rPr>
        <w:t>表3</w:t>
      </w:r>
    </w:p>
    <w:p w:rsidR="005C1DFF" w:rsidRDefault="00410FC8" w:rsidP="006F7CC9">
      <w:pPr>
        <w:pStyle w:val="12"/>
      </w:pPr>
      <w:bookmarkStart w:id="10" w:name="_Toc24029217"/>
      <w:r>
        <w:rPr>
          <w:rFonts w:hint="eastAsia"/>
        </w:rPr>
        <w:lastRenderedPageBreak/>
        <w:t>产品尺寸</w:t>
      </w:r>
      <w:bookmarkEnd w:id="10"/>
    </w:p>
    <w:p w:rsidR="005C1DFF" w:rsidRDefault="00C76D3E" w:rsidP="006F7CC9">
      <w:pPr>
        <w:pStyle w:val="12"/>
        <w:numPr>
          <w:ilvl w:val="0"/>
          <w:numId w:val="0"/>
        </w:numPr>
        <w:jc w:val="center"/>
      </w:pPr>
      <w:r w:rsidRPr="00C76D3E">
        <w:rPr>
          <w:noProof/>
        </w:rPr>
        <w:drawing>
          <wp:inline distT="0" distB="0" distL="0" distR="0">
            <wp:extent cx="5274310" cy="3008310"/>
            <wp:effectExtent l="19050" t="19050" r="21590" b="20640"/>
            <wp:docPr id="4" name="图片 1" descr="CM-03N-D尺寸图.jpg"/>
            <wp:cNvGraphicFramePr/>
            <a:graphic xmlns:a="http://schemas.openxmlformats.org/drawingml/2006/main">
              <a:graphicData uri="http://schemas.openxmlformats.org/drawingml/2006/picture">
                <pic:pic xmlns:pic="http://schemas.openxmlformats.org/drawingml/2006/picture">
                  <pic:nvPicPr>
                    <pic:cNvPr id="6" name="图片 5" descr="CM-03N-D尺寸图.jpg"/>
                    <pic:cNvPicPr>
                      <a:picLocks noChangeAspect="1"/>
                    </pic:cNvPicPr>
                  </pic:nvPicPr>
                  <pic:blipFill>
                    <a:blip r:embed="rId19"/>
                    <a:stretch>
                      <a:fillRect/>
                    </a:stretch>
                  </pic:blipFill>
                  <pic:spPr>
                    <a:xfrm>
                      <a:off x="0" y="0"/>
                      <a:ext cx="5274310" cy="3008310"/>
                    </a:xfrm>
                    <a:prstGeom prst="rect">
                      <a:avLst/>
                    </a:prstGeom>
                    <a:ln>
                      <a:solidFill>
                        <a:schemeClr val="accent1"/>
                      </a:solidFill>
                    </a:ln>
                  </pic:spPr>
                </pic:pic>
              </a:graphicData>
            </a:graphic>
          </wp:inline>
        </w:drawing>
      </w:r>
    </w:p>
    <w:p w:rsidR="00410FC8" w:rsidRDefault="00410FC8" w:rsidP="00410FC8">
      <w:pPr>
        <w:pStyle w:val="ae"/>
        <w:ind w:left="0" w:firstLine="0"/>
        <w:jc w:val="center"/>
      </w:pPr>
      <w:r>
        <w:rPr>
          <w:rFonts w:hint="eastAsia"/>
        </w:rPr>
        <w:t>图7-1</w:t>
      </w:r>
    </w:p>
    <w:p w:rsidR="005C1DFF" w:rsidRDefault="005C1DFF" w:rsidP="006F7CC9">
      <w:pPr>
        <w:pStyle w:val="12"/>
      </w:pPr>
      <w:bookmarkStart w:id="11" w:name="_Toc24029218"/>
      <w:r>
        <w:rPr>
          <w:rFonts w:hint="eastAsia"/>
        </w:rPr>
        <w:t>安装</w:t>
      </w:r>
      <w:r w:rsidR="00C76D3E">
        <w:rPr>
          <w:rFonts w:hint="eastAsia"/>
        </w:rPr>
        <w:t>调试</w:t>
      </w:r>
      <w:bookmarkEnd w:id="11"/>
    </w:p>
    <w:p w:rsidR="007E17A4" w:rsidRDefault="007E17A4" w:rsidP="00331F2C">
      <w:pPr>
        <w:pStyle w:val="ae"/>
      </w:pPr>
      <w:r>
        <w:rPr>
          <w:rFonts w:hint="eastAsia"/>
        </w:rPr>
        <w:t>我司专业工程师</w:t>
      </w:r>
      <w:r w:rsidR="00331F2C">
        <w:rPr>
          <w:rFonts w:hint="eastAsia"/>
        </w:rPr>
        <w:t>根据</w:t>
      </w:r>
      <w:r w:rsidR="00331F2C" w:rsidRPr="007E17A4">
        <w:rPr>
          <w:rFonts w:hint="eastAsia"/>
          <w:kern w:val="0"/>
        </w:rPr>
        <w:t>《蓄电池在线监测系统硬件安装调试手册》</w:t>
      </w:r>
      <w:r w:rsidR="00331F2C">
        <w:rPr>
          <w:rFonts w:hint="eastAsia"/>
        </w:rPr>
        <w:t>进行安装调试。</w:t>
      </w:r>
    </w:p>
    <w:p w:rsidR="00C77235" w:rsidRPr="007402B7" w:rsidRDefault="00B3199E" w:rsidP="006F7CC9">
      <w:pPr>
        <w:pStyle w:val="12"/>
      </w:pPr>
      <w:bookmarkStart w:id="12" w:name="_Toc24029219"/>
      <w:r>
        <w:rPr>
          <w:rFonts w:hint="eastAsia"/>
        </w:rPr>
        <w:t>使用方法</w:t>
      </w:r>
      <w:bookmarkEnd w:id="12"/>
    </w:p>
    <w:p w:rsidR="007402B7" w:rsidRPr="007402B7" w:rsidRDefault="007E17A4" w:rsidP="006F7CC9">
      <w:pPr>
        <w:pStyle w:val="22"/>
        <w:spacing w:line="240" w:lineRule="auto"/>
      </w:pPr>
      <w:bookmarkStart w:id="13" w:name="_Toc24029220"/>
      <w:r>
        <w:rPr>
          <w:rFonts w:hint="eastAsia"/>
        </w:rPr>
        <w:t>开机运行</w:t>
      </w:r>
      <w:bookmarkEnd w:id="13"/>
    </w:p>
    <w:p w:rsidR="007E17A4" w:rsidRPr="007E17A4" w:rsidRDefault="007E17A4" w:rsidP="007E17A4">
      <w:pPr>
        <w:pStyle w:val="ae"/>
        <w:rPr>
          <w:kern w:val="0"/>
        </w:rPr>
      </w:pPr>
      <w:r w:rsidRPr="007E17A4">
        <w:rPr>
          <w:rFonts w:hint="eastAsia"/>
          <w:kern w:val="0"/>
        </w:rPr>
        <w:t>设备必须根据《蓄电池在线监测系统硬件安装调试手册》由专业的工程师进行安装，安装调试完成后可以投入运行。</w:t>
      </w:r>
    </w:p>
    <w:p w:rsidR="007402B7" w:rsidRDefault="007E17A4" w:rsidP="007E17A4">
      <w:pPr>
        <w:pStyle w:val="ae"/>
        <w:rPr>
          <w:kern w:val="0"/>
        </w:rPr>
      </w:pPr>
      <w:r>
        <w:rPr>
          <w:rFonts w:hint="eastAsia"/>
          <w:kern w:val="0"/>
        </w:rPr>
        <w:t>按照模块规格提供正确的输入电源</w:t>
      </w:r>
      <w:r w:rsidRPr="007E17A4">
        <w:rPr>
          <w:rFonts w:hint="eastAsia"/>
          <w:kern w:val="0"/>
        </w:rPr>
        <w:t>，模块前面板的电源</w:t>
      </w:r>
      <w:r>
        <w:rPr>
          <w:rFonts w:hint="eastAsia"/>
          <w:kern w:val="0"/>
        </w:rPr>
        <w:t>指示灯</w:t>
      </w:r>
      <w:r w:rsidRPr="007E17A4">
        <w:rPr>
          <w:rFonts w:hint="eastAsia"/>
          <w:kern w:val="0"/>
        </w:rPr>
        <w:t>灯亮，设备自动进入监测状态。</w:t>
      </w:r>
    </w:p>
    <w:p w:rsidR="00A275A9" w:rsidRDefault="00F84532" w:rsidP="006F7CC9">
      <w:pPr>
        <w:pStyle w:val="ae"/>
        <w:rPr>
          <w:kern w:val="0"/>
        </w:rPr>
      </w:pPr>
      <w:r>
        <w:rPr>
          <w:noProof/>
          <w:kern w:val="0"/>
        </w:rPr>
        <w:pict>
          <v:rect id="_x0000_s2087" style="position:absolute;left:0;text-align:left;margin-left:122.15pt;margin-top:12.1pt;width:175.75pt;height:42.5pt;z-index:251665408">
            <v:textbox style="mso-next-textbox:#_x0000_s2087">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1#：OK    2#：OK    3#：OK</w:t>
                  </w:r>
                </w:p>
                <w:p w:rsidR="004E7D0D" w:rsidRPr="00127AB6"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4#：OK    5#：OK    6#：OK</w:t>
                  </w:r>
                </w:p>
                <w:p w:rsidR="004E7D0D" w:rsidRPr="00127AB6" w:rsidRDefault="004E7D0D" w:rsidP="007E17A4">
                  <w:pPr>
                    <w:adjustRightInd w:val="0"/>
                    <w:snapToGrid w:val="0"/>
                    <w:jc w:val="left"/>
                    <w:rPr>
                      <w:rFonts w:ascii="微软雅黑" w:eastAsia="微软雅黑" w:hAnsi="微软雅黑"/>
                      <w:szCs w:val="21"/>
                    </w:rPr>
                  </w:pPr>
                </w:p>
              </w:txbxContent>
            </v:textbox>
          </v:rect>
        </w:pict>
      </w:r>
    </w:p>
    <w:p w:rsidR="00B3199E" w:rsidRDefault="00B3199E" w:rsidP="006F7CC9">
      <w:pPr>
        <w:pStyle w:val="ae"/>
        <w:rPr>
          <w:kern w:val="0"/>
        </w:rPr>
      </w:pPr>
    </w:p>
    <w:p w:rsidR="007402B7" w:rsidRDefault="00331F2C" w:rsidP="006F7CC9">
      <w:pPr>
        <w:pStyle w:val="22"/>
        <w:spacing w:line="240" w:lineRule="auto"/>
      </w:pPr>
      <w:bookmarkStart w:id="14" w:name="_Toc24029221"/>
      <w:r>
        <w:rPr>
          <w:rFonts w:hint="eastAsia"/>
        </w:rPr>
        <w:t>数据查询</w:t>
      </w:r>
      <w:bookmarkEnd w:id="14"/>
    </w:p>
    <w:p w:rsidR="00331F2C" w:rsidRDefault="00331F2C" w:rsidP="00331F2C">
      <w:pPr>
        <w:pStyle w:val="ae"/>
      </w:pPr>
      <w:r>
        <w:rPr>
          <w:rFonts w:hint="eastAsia"/>
        </w:rPr>
        <w:lastRenderedPageBreak/>
        <w:t>通过按键在收敛模块上查询电压、内阻、温度以及电流灯监测数据；</w:t>
      </w:r>
    </w:p>
    <w:p w:rsidR="00331F2C" w:rsidRDefault="00F84532" w:rsidP="00331F2C">
      <w:pPr>
        <w:pStyle w:val="ae"/>
      </w:pPr>
      <w:r w:rsidRPr="00F84532">
        <w:rPr>
          <w:noProof/>
          <w:kern w:val="0"/>
        </w:rPr>
        <w:pict>
          <v:rect id="_x0000_s2099" style="position:absolute;left:0;text-align:left;margin-left:122.15pt;margin-top:61.8pt;width:175.75pt;height:42.5pt;z-index:251670528">
            <v:textbox style="mso-next-textbox:#_x0000_s2099">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1#：OK    2#：OK    3#：OK</w:t>
                  </w:r>
                </w:p>
                <w:p w:rsidR="004E7D0D" w:rsidRPr="00127AB6"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4#：OK    5#：OK    6#：OK</w:t>
                  </w:r>
                </w:p>
                <w:p w:rsidR="004E7D0D" w:rsidRPr="00127AB6" w:rsidRDefault="004E7D0D" w:rsidP="007E17A4">
                  <w:pPr>
                    <w:adjustRightInd w:val="0"/>
                    <w:snapToGrid w:val="0"/>
                    <w:jc w:val="left"/>
                    <w:rPr>
                      <w:rFonts w:ascii="微软雅黑" w:eastAsia="微软雅黑" w:hAnsi="微软雅黑"/>
                      <w:szCs w:val="21"/>
                    </w:rPr>
                  </w:pPr>
                </w:p>
              </w:txbxContent>
            </v:textbox>
          </v:rect>
        </w:pict>
      </w:r>
      <w:r w:rsidRPr="00F84532">
        <w:rPr>
          <w:noProof/>
          <w:kern w:val="0"/>
        </w:rPr>
        <w:pict>
          <v:rect id="_x0000_s2096" style="position:absolute;left:0;text-align:left;margin-left:122.15pt;margin-top:207.6pt;width:175.75pt;height:42.5pt;z-index:251667456">
            <v:textbox style="mso-next-textbox:#_x0000_s2096">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S1 实时电压更新时间</w:t>
                  </w:r>
                </w:p>
                <w:p w:rsidR="004E7D0D" w:rsidRPr="00127AB6" w:rsidRDefault="004E7D0D" w:rsidP="004C3E40">
                  <w:pPr>
                    <w:adjustRightInd w:val="0"/>
                    <w:snapToGrid w:val="0"/>
                    <w:jc w:val="center"/>
                    <w:rPr>
                      <w:rFonts w:ascii="微软雅黑" w:eastAsia="微软雅黑" w:hAnsi="微软雅黑"/>
                      <w:szCs w:val="21"/>
                    </w:rPr>
                  </w:pPr>
                  <w:r>
                    <w:rPr>
                      <w:rFonts w:ascii="微软雅黑" w:eastAsia="微软雅黑" w:hAnsi="微软雅黑" w:hint="eastAsia"/>
                      <w:szCs w:val="21"/>
                    </w:rPr>
                    <w:t>2019-11-07  15:26</w:t>
                  </w:r>
                </w:p>
                <w:p w:rsidR="004E7D0D" w:rsidRPr="00127AB6" w:rsidRDefault="004E7D0D" w:rsidP="007E17A4">
                  <w:pPr>
                    <w:adjustRightInd w:val="0"/>
                    <w:snapToGrid w:val="0"/>
                    <w:jc w:val="left"/>
                    <w:rPr>
                      <w:rFonts w:ascii="微软雅黑" w:eastAsia="微软雅黑" w:hAnsi="微软雅黑"/>
                      <w:szCs w:val="21"/>
                    </w:rPr>
                  </w:pPr>
                </w:p>
              </w:txbxContent>
            </v:textbox>
          </v:rect>
        </w:pict>
      </w:r>
      <w:r w:rsidR="00331F2C">
        <w:rPr>
          <w:rFonts w:hint="eastAsia"/>
        </w:rPr>
        <w:t>选择“A 实时查询”菜单，按确认键进入电池组选择界面，选定电池组后，按确认键</w:t>
      </w:r>
      <w:r w:rsidR="004C3E40">
        <w:rPr>
          <w:rFonts w:hint="eastAsia"/>
        </w:rPr>
        <w:t>进入查询界面</w:t>
      </w:r>
      <w:r w:rsidR="00331F2C">
        <w:rPr>
          <w:rFonts w:hint="eastAsia"/>
        </w:rPr>
        <w:t>：</w:t>
      </w:r>
    </w:p>
    <w:p w:rsidR="00331F2C" w:rsidRDefault="00331F2C" w:rsidP="00331F2C">
      <w:pPr>
        <w:pStyle w:val="ae"/>
      </w:pPr>
    </w:p>
    <w:p w:rsidR="004C3E40" w:rsidRDefault="00F84532" w:rsidP="00331F2C">
      <w:pPr>
        <w:pStyle w:val="ae"/>
      </w:pPr>
      <w:r w:rsidRPr="00F84532">
        <w:rPr>
          <w:noProof/>
          <w:kern w:val="0"/>
        </w:rPr>
        <w:pict>
          <v:rect id="_x0000_s2097" style="position:absolute;left:0;text-align:left;margin-left:122.15pt;margin-top:16.3pt;width:175.75pt;height:42.5pt;z-index:251668480">
            <v:textbox style="mso-next-textbox:#_x0000_s2097">
              <w:txbxContent>
                <w:p w:rsidR="004E7D0D" w:rsidRDefault="004E7D0D" w:rsidP="00331F2C">
                  <w:pPr>
                    <w:adjustRightInd w:val="0"/>
                    <w:snapToGrid w:val="0"/>
                    <w:jc w:val="center"/>
                    <w:rPr>
                      <w:rFonts w:ascii="微软雅黑" w:eastAsia="微软雅黑" w:hAnsi="微软雅黑"/>
                      <w:szCs w:val="21"/>
                    </w:rPr>
                  </w:pPr>
                  <w:r w:rsidRPr="00331F2C">
                    <w:rPr>
                      <w:rFonts w:ascii="微软雅黑" w:eastAsia="微软雅黑" w:hAnsi="微软雅黑" w:hint="eastAsia"/>
                      <w:szCs w:val="21"/>
                      <w:highlight w:val="lightGray"/>
                    </w:rPr>
                    <w:t>A 实时查询</w:t>
                  </w:r>
                </w:p>
                <w:p w:rsidR="004E7D0D" w:rsidRPr="00127AB6" w:rsidRDefault="004E7D0D" w:rsidP="00331F2C">
                  <w:pPr>
                    <w:adjustRightInd w:val="0"/>
                    <w:snapToGrid w:val="0"/>
                    <w:jc w:val="center"/>
                    <w:rPr>
                      <w:rFonts w:ascii="微软雅黑" w:eastAsia="微软雅黑" w:hAnsi="微软雅黑"/>
                      <w:szCs w:val="21"/>
                    </w:rPr>
                  </w:pPr>
                  <w:r>
                    <w:rPr>
                      <w:rFonts w:ascii="微软雅黑" w:eastAsia="微软雅黑" w:hAnsi="微软雅黑" w:hint="eastAsia"/>
                      <w:szCs w:val="21"/>
                    </w:rPr>
                    <w:t>B 告警查询</w:t>
                  </w:r>
                </w:p>
              </w:txbxContent>
            </v:textbox>
          </v:rect>
        </w:pict>
      </w:r>
    </w:p>
    <w:p w:rsidR="00331F2C" w:rsidRDefault="00331F2C" w:rsidP="00331F2C">
      <w:pPr>
        <w:pStyle w:val="ae"/>
      </w:pPr>
    </w:p>
    <w:p w:rsidR="004C3E40" w:rsidRDefault="00F84532" w:rsidP="00331F2C">
      <w:pPr>
        <w:pStyle w:val="ae"/>
      </w:pPr>
      <w:r w:rsidRPr="00F84532">
        <w:rPr>
          <w:noProof/>
          <w:kern w:val="0"/>
        </w:rPr>
        <w:pict>
          <v:rect id="_x0000_s2098" style="position:absolute;left:0;text-align:left;margin-left:122.15pt;margin-top:2.5pt;width:175.75pt;height:42.5pt;z-index:251669504">
            <v:textbox style="mso-next-textbox:#_x0000_s2098">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选择电池组</w:t>
                  </w:r>
                </w:p>
                <w:p w:rsidR="004E7D0D" w:rsidRPr="00127AB6" w:rsidRDefault="004E7D0D" w:rsidP="00331F2C">
                  <w:pPr>
                    <w:adjustRightInd w:val="0"/>
                    <w:snapToGrid w:val="0"/>
                    <w:jc w:val="center"/>
                    <w:rPr>
                      <w:rFonts w:ascii="微软雅黑" w:eastAsia="微软雅黑" w:hAnsi="微软雅黑"/>
                      <w:szCs w:val="21"/>
                    </w:rPr>
                  </w:pPr>
                  <w:r w:rsidRPr="00331F2C">
                    <w:rPr>
                      <w:rFonts w:ascii="微软雅黑" w:eastAsia="微软雅黑" w:hAnsi="微软雅黑" w:hint="eastAsia"/>
                      <w:szCs w:val="21"/>
                      <w:highlight w:val="lightGray"/>
                    </w:rPr>
                    <w:t>S1</w:t>
                  </w:r>
                  <w:r>
                    <w:rPr>
                      <w:rFonts w:ascii="微软雅黑" w:eastAsia="微软雅黑" w:hAnsi="微软雅黑" w:hint="eastAsia"/>
                      <w:szCs w:val="21"/>
                    </w:rPr>
                    <w:t xml:space="preserve">   S2   S3   S4   S5   S6</w:t>
                  </w:r>
                </w:p>
                <w:p w:rsidR="004E7D0D" w:rsidRPr="00127AB6" w:rsidRDefault="004E7D0D" w:rsidP="007E17A4">
                  <w:pPr>
                    <w:adjustRightInd w:val="0"/>
                    <w:snapToGrid w:val="0"/>
                    <w:jc w:val="left"/>
                    <w:rPr>
                      <w:rFonts w:ascii="微软雅黑" w:eastAsia="微软雅黑" w:hAnsi="微软雅黑"/>
                      <w:szCs w:val="21"/>
                    </w:rPr>
                  </w:pPr>
                </w:p>
              </w:txbxContent>
            </v:textbox>
          </v:rect>
        </w:pict>
      </w:r>
    </w:p>
    <w:p w:rsidR="004C3E40" w:rsidRDefault="004C3E40" w:rsidP="00331F2C">
      <w:pPr>
        <w:pStyle w:val="ae"/>
      </w:pPr>
    </w:p>
    <w:p w:rsidR="004C3E40" w:rsidRDefault="004C3E40" w:rsidP="00331F2C">
      <w:pPr>
        <w:pStyle w:val="ae"/>
      </w:pPr>
    </w:p>
    <w:p w:rsidR="004C3E40" w:rsidRDefault="004C3E40" w:rsidP="004C3E40">
      <w:pPr>
        <w:pStyle w:val="ae"/>
      </w:pPr>
      <w:r>
        <w:rPr>
          <w:rFonts w:hint="eastAsia"/>
        </w:rPr>
        <w:t>该时间表示当前电压数据的更新时间，按“▼”键翻页：</w:t>
      </w:r>
    </w:p>
    <w:p w:rsidR="004C3E40" w:rsidRDefault="00F84532" w:rsidP="004C3E40">
      <w:pPr>
        <w:pStyle w:val="ae"/>
      </w:pPr>
      <w:r w:rsidRPr="00F84532">
        <w:rPr>
          <w:noProof/>
          <w:kern w:val="0"/>
        </w:rPr>
        <w:pict>
          <v:rect id="_x0000_s2103" style="position:absolute;left:0;text-align:left;margin-left:122.15pt;margin-top:316.3pt;width:175.75pt;height:42.5pt;z-index:251674624">
            <v:textbox style="mso-next-textbox:#_x0000_s2103">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 xml:space="preserve">S1 环境温度          </w:t>
                  </w:r>
                </w:p>
                <w:p w:rsidR="004E7D0D" w:rsidRPr="00127AB6" w:rsidRDefault="004E7D0D" w:rsidP="004C3E40">
                  <w:pPr>
                    <w:adjustRightInd w:val="0"/>
                    <w:snapToGrid w:val="0"/>
                    <w:jc w:val="center"/>
                    <w:rPr>
                      <w:rFonts w:ascii="微软雅黑" w:eastAsia="微软雅黑" w:hAnsi="微软雅黑"/>
                      <w:szCs w:val="21"/>
                    </w:rPr>
                  </w:pPr>
                  <w:r>
                    <w:rPr>
                      <w:rFonts w:ascii="微软雅黑" w:eastAsia="微软雅黑" w:hAnsi="微软雅黑" w:hint="eastAsia"/>
                      <w:szCs w:val="21"/>
                    </w:rPr>
                    <w:t>23.5℃        23.5℃</w:t>
                  </w:r>
                </w:p>
                <w:p w:rsidR="004E7D0D" w:rsidRPr="00127AB6" w:rsidRDefault="004E7D0D" w:rsidP="007E17A4">
                  <w:pPr>
                    <w:adjustRightInd w:val="0"/>
                    <w:snapToGrid w:val="0"/>
                    <w:jc w:val="left"/>
                    <w:rPr>
                      <w:rFonts w:ascii="微软雅黑" w:eastAsia="微软雅黑" w:hAnsi="微软雅黑"/>
                      <w:szCs w:val="21"/>
                    </w:rPr>
                  </w:pPr>
                </w:p>
              </w:txbxContent>
            </v:textbox>
          </v:rect>
        </w:pict>
      </w:r>
      <w:r w:rsidRPr="00F84532">
        <w:rPr>
          <w:noProof/>
          <w:kern w:val="0"/>
        </w:rPr>
        <w:pict>
          <v:rect id="_x0000_s2102" style="position:absolute;left:0;text-align:left;margin-left:122.15pt;margin-top:196.9pt;width:175.75pt;height:42.5pt;z-index:251673600">
            <v:textbox style="mso-next-textbox:#_x0000_s2102">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S1-001#：           23.5℃</w:t>
                  </w:r>
                </w:p>
                <w:p w:rsidR="004E7D0D" w:rsidRPr="00127AB6" w:rsidRDefault="004E7D0D" w:rsidP="004C3E40">
                  <w:pPr>
                    <w:adjustRightInd w:val="0"/>
                    <w:snapToGrid w:val="0"/>
                    <w:jc w:val="center"/>
                    <w:rPr>
                      <w:rFonts w:ascii="微软雅黑" w:eastAsia="微软雅黑" w:hAnsi="微软雅黑"/>
                      <w:szCs w:val="21"/>
                    </w:rPr>
                  </w:pPr>
                  <w:r>
                    <w:rPr>
                      <w:rFonts w:ascii="微软雅黑" w:eastAsia="微软雅黑" w:hAnsi="微软雅黑" w:hint="eastAsia"/>
                      <w:szCs w:val="21"/>
                    </w:rPr>
                    <w:t>13.562V        2668μΩ</w:t>
                  </w:r>
                </w:p>
                <w:p w:rsidR="004E7D0D" w:rsidRPr="00127AB6" w:rsidRDefault="004E7D0D" w:rsidP="007E17A4">
                  <w:pPr>
                    <w:adjustRightInd w:val="0"/>
                    <w:snapToGrid w:val="0"/>
                    <w:jc w:val="left"/>
                    <w:rPr>
                      <w:rFonts w:ascii="微软雅黑" w:eastAsia="微软雅黑" w:hAnsi="微软雅黑"/>
                      <w:szCs w:val="21"/>
                    </w:rPr>
                  </w:pPr>
                </w:p>
              </w:txbxContent>
            </v:textbox>
          </v:rect>
        </w:pict>
      </w:r>
      <w:r w:rsidRPr="00F84532">
        <w:rPr>
          <w:noProof/>
          <w:kern w:val="0"/>
        </w:rPr>
        <w:pict>
          <v:rect id="_x0000_s2101" style="position:absolute;left:0;text-align:left;margin-left:122.15pt;margin-top:103.3pt;width:175.75pt;height:42.5pt;z-index:251672576">
            <v:textbox style="mso-next-textbox:#_x0000_s2101">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S1 组压电流</w:t>
                  </w:r>
                </w:p>
                <w:p w:rsidR="004E7D0D" w:rsidRPr="00127AB6" w:rsidRDefault="004E7D0D" w:rsidP="004C3E40">
                  <w:pPr>
                    <w:adjustRightInd w:val="0"/>
                    <w:snapToGrid w:val="0"/>
                    <w:jc w:val="center"/>
                    <w:rPr>
                      <w:rFonts w:ascii="微软雅黑" w:eastAsia="微软雅黑" w:hAnsi="微软雅黑"/>
                      <w:szCs w:val="21"/>
                    </w:rPr>
                  </w:pPr>
                  <w:r>
                    <w:rPr>
                      <w:rFonts w:ascii="微软雅黑" w:eastAsia="微软雅黑" w:hAnsi="微软雅黑" w:hint="eastAsia"/>
                      <w:szCs w:val="21"/>
                    </w:rPr>
                    <w:t>564.5V  +0.1A</w:t>
                  </w:r>
                </w:p>
                <w:p w:rsidR="004E7D0D" w:rsidRPr="00127AB6" w:rsidRDefault="004E7D0D" w:rsidP="007E17A4">
                  <w:pPr>
                    <w:adjustRightInd w:val="0"/>
                    <w:snapToGrid w:val="0"/>
                    <w:jc w:val="left"/>
                    <w:rPr>
                      <w:rFonts w:ascii="微软雅黑" w:eastAsia="微软雅黑" w:hAnsi="微软雅黑"/>
                      <w:szCs w:val="21"/>
                    </w:rPr>
                  </w:pPr>
                </w:p>
              </w:txbxContent>
            </v:textbox>
          </v:rect>
        </w:pict>
      </w:r>
      <w:r w:rsidRPr="00F84532">
        <w:rPr>
          <w:noProof/>
          <w:kern w:val="0"/>
        </w:rPr>
        <w:pict>
          <v:rect id="_x0000_s2100" style="position:absolute;left:0;text-align:left;margin-left:122.15pt;margin-top:9pt;width:175.75pt;height:42.5pt;z-index:251671552">
            <v:textbox style="mso-next-textbox:#_x0000_s2100">
              <w:txbxContent>
                <w:p w:rsidR="004E7D0D" w:rsidRDefault="004E7D0D" w:rsidP="007E17A4">
                  <w:pPr>
                    <w:adjustRightInd w:val="0"/>
                    <w:snapToGrid w:val="0"/>
                    <w:jc w:val="left"/>
                    <w:rPr>
                      <w:rFonts w:ascii="微软雅黑" w:eastAsia="微软雅黑" w:hAnsi="微软雅黑"/>
                      <w:szCs w:val="21"/>
                    </w:rPr>
                  </w:pPr>
                  <w:r>
                    <w:rPr>
                      <w:rFonts w:ascii="微软雅黑" w:eastAsia="微软雅黑" w:hAnsi="微软雅黑" w:hint="eastAsia"/>
                      <w:szCs w:val="21"/>
                    </w:rPr>
                    <w:t>S1 最新内阻更新时间</w:t>
                  </w:r>
                </w:p>
                <w:p w:rsidR="004E7D0D" w:rsidRPr="00127AB6" w:rsidRDefault="004E7D0D" w:rsidP="004C3E40">
                  <w:pPr>
                    <w:adjustRightInd w:val="0"/>
                    <w:snapToGrid w:val="0"/>
                    <w:jc w:val="center"/>
                    <w:rPr>
                      <w:rFonts w:ascii="微软雅黑" w:eastAsia="微软雅黑" w:hAnsi="微软雅黑"/>
                      <w:szCs w:val="21"/>
                    </w:rPr>
                  </w:pPr>
                  <w:r>
                    <w:rPr>
                      <w:rFonts w:ascii="微软雅黑" w:eastAsia="微软雅黑" w:hAnsi="微软雅黑" w:hint="eastAsia"/>
                      <w:szCs w:val="21"/>
                    </w:rPr>
                    <w:t>2019-11-05  00:12</w:t>
                  </w:r>
                </w:p>
                <w:p w:rsidR="004E7D0D" w:rsidRPr="00127AB6" w:rsidRDefault="004E7D0D" w:rsidP="007E17A4">
                  <w:pPr>
                    <w:adjustRightInd w:val="0"/>
                    <w:snapToGrid w:val="0"/>
                    <w:jc w:val="left"/>
                    <w:rPr>
                      <w:rFonts w:ascii="微软雅黑" w:eastAsia="微软雅黑" w:hAnsi="微软雅黑"/>
                      <w:szCs w:val="21"/>
                    </w:rPr>
                  </w:pPr>
                </w:p>
              </w:txbxContent>
            </v:textbox>
          </v:rect>
        </w:pict>
      </w:r>
    </w:p>
    <w:p w:rsidR="004C3E40" w:rsidRPr="004C3E40" w:rsidRDefault="004C3E40" w:rsidP="004C3E40">
      <w:pPr>
        <w:pStyle w:val="ae"/>
      </w:pPr>
    </w:p>
    <w:p w:rsidR="00331F2C" w:rsidRDefault="004C3E40" w:rsidP="00331F2C">
      <w:pPr>
        <w:pStyle w:val="ae"/>
      </w:pPr>
      <w:r>
        <w:rPr>
          <w:rFonts w:hint="eastAsia"/>
        </w:rPr>
        <w:t>该时间表示当前内阻数据的最后测试时间，按“▼”键翻页：</w:t>
      </w:r>
    </w:p>
    <w:p w:rsidR="004C3E40" w:rsidRDefault="004C3E40" w:rsidP="00331F2C">
      <w:pPr>
        <w:pStyle w:val="ae"/>
      </w:pPr>
    </w:p>
    <w:p w:rsidR="004C3E40" w:rsidRDefault="004C3E40" w:rsidP="00331F2C">
      <w:pPr>
        <w:pStyle w:val="ae"/>
      </w:pPr>
    </w:p>
    <w:p w:rsidR="004C3E40" w:rsidRDefault="004C3E40" w:rsidP="00331F2C">
      <w:pPr>
        <w:pStyle w:val="ae"/>
      </w:pPr>
      <w:r>
        <w:rPr>
          <w:rFonts w:hint="eastAsia"/>
        </w:rPr>
        <w:t>该界面显示电池组总电压和充放电电流，按“▼”键翻页：</w:t>
      </w:r>
    </w:p>
    <w:p w:rsidR="004C3E40" w:rsidRDefault="004C3E40" w:rsidP="00331F2C">
      <w:pPr>
        <w:pStyle w:val="ae"/>
      </w:pPr>
    </w:p>
    <w:p w:rsidR="005C7F77" w:rsidRDefault="005C7F77" w:rsidP="005C7F77">
      <w:pPr>
        <w:pStyle w:val="ae"/>
      </w:pPr>
    </w:p>
    <w:p w:rsidR="005C7F77" w:rsidRDefault="005C7F77" w:rsidP="005C7F77">
      <w:pPr>
        <w:pStyle w:val="ae"/>
      </w:pPr>
      <w:r>
        <w:rPr>
          <w:rFonts w:hint="eastAsia"/>
        </w:rPr>
        <w:t>该界面显示电池组第一节电池的单体电压、内阻和温度，按“▼”键继续翻页可以查看每一节电池的监测数据，最后一页显示当前电池组的环境温度：</w:t>
      </w:r>
    </w:p>
    <w:p w:rsidR="005C7F77" w:rsidRPr="005C7F77" w:rsidRDefault="005C7F77" w:rsidP="00331F2C">
      <w:pPr>
        <w:pStyle w:val="ae"/>
      </w:pPr>
    </w:p>
    <w:p w:rsidR="004C3E40" w:rsidRDefault="004C3E40" w:rsidP="00331F2C">
      <w:pPr>
        <w:pStyle w:val="ae"/>
      </w:pPr>
    </w:p>
    <w:p w:rsidR="007402B7" w:rsidRPr="007402B7" w:rsidRDefault="007402B7" w:rsidP="006F7CC9">
      <w:pPr>
        <w:pStyle w:val="22"/>
        <w:spacing w:line="240" w:lineRule="auto"/>
      </w:pPr>
      <w:bookmarkStart w:id="15" w:name="_Toc24029222"/>
      <w:r w:rsidRPr="007402B7">
        <w:rPr>
          <w:rFonts w:hint="eastAsia"/>
        </w:rPr>
        <w:lastRenderedPageBreak/>
        <w:t>报警查询</w:t>
      </w:r>
      <w:bookmarkEnd w:id="15"/>
    </w:p>
    <w:p w:rsidR="00B3199E" w:rsidRDefault="005C7F77" w:rsidP="00B3199E">
      <w:pPr>
        <w:pStyle w:val="ae"/>
        <w:ind w:left="840" w:firstLine="0"/>
      </w:pPr>
      <w:r>
        <w:rPr>
          <w:rFonts w:hint="eastAsia"/>
        </w:rPr>
        <w:t>由报警时，主界面对应的电池组会显示告警符号：</w:t>
      </w:r>
    </w:p>
    <w:p w:rsidR="00B3199E" w:rsidRDefault="00F84532" w:rsidP="00B3199E">
      <w:pPr>
        <w:pStyle w:val="ae"/>
        <w:ind w:left="840" w:firstLine="0"/>
      </w:pPr>
      <w:r w:rsidRPr="00F84532">
        <w:rPr>
          <w:noProof/>
          <w:kern w:val="0"/>
        </w:rPr>
        <w:pict>
          <v:rect id="_x0000_s2105" style="position:absolute;left:0;text-align:left;margin-left:134.15pt;margin-top:102.1pt;width:175.75pt;height:42.5pt;z-index:251676672">
            <v:textbox style="mso-next-textbox:#_x0000_s2105">
              <w:txbxContent>
                <w:p w:rsidR="00C2012C" w:rsidRDefault="00C2012C" w:rsidP="005C7F77">
                  <w:pPr>
                    <w:adjustRightInd w:val="0"/>
                    <w:snapToGrid w:val="0"/>
                    <w:jc w:val="left"/>
                    <w:rPr>
                      <w:rFonts w:ascii="微软雅黑" w:eastAsia="微软雅黑" w:hAnsi="微软雅黑"/>
                      <w:szCs w:val="21"/>
                    </w:rPr>
                  </w:pPr>
                  <w:r>
                    <w:rPr>
                      <w:rFonts w:ascii="微软雅黑" w:eastAsia="微软雅黑" w:hAnsi="微软雅黑" w:hint="eastAsia"/>
                      <w:szCs w:val="21"/>
                    </w:rPr>
                    <w:t>S1 单体电压告警</w:t>
                  </w:r>
                </w:p>
                <w:p w:rsidR="00C2012C" w:rsidRPr="00127AB6" w:rsidRDefault="00C2012C" w:rsidP="005C7F77">
                  <w:pPr>
                    <w:adjustRightInd w:val="0"/>
                    <w:snapToGrid w:val="0"/>
                    <w:jc w:val="left"/>
                    <w:rPr>
                      <w:rFonts w:ascii="微软雅黑" w:eastAsia="微软雅黑" w:hAnsi="微软雅黑"/>
                      <w:szCs w:val="21"/>
                    </w:rPr>
                  </w:pPr>
                  <w:r>
                    <w:rPr>
                      <w:rFonts w:ascii="微软雅黑" w:eastAsia="微软雅黑" w:hAnsi="微软雅黑" w:hint="eastAsia"/>
                      <w:szCs w:val="21"/>
                    </w:rPr>
                    <w:t>S1 单体内阻告警</w:t>
                  </w:r>
                </w:p>
              </w:txbxContent>
            </v:textbox>
          </v:rect>
        </w:pict>
      </w:r>
      <w:r w:rsidRPr="00F84532">
        <w:rPr>
          <w:noProof/>
          <w:kern w:val="0"/>
        </w:rPr>
        <w:pict>
          <v:rect id="_x0000_s2104" style="position:absolute;left:0;text-align:left;margin-left:134.15pt;margin-top:12.1pt;width:175.75pt;height:42.5pt;z-index:251675648">
            <v:textbox style="mso-next-textbox:#_x0000_s2104">
              <w:txbxContent>
                <w:p w:rsidR="004E7D0D" w:rsidRDefault="004E7D0D" w:rsidP="005C7F77">
                  <w:pPr>
                    <w:adjustRightInd w:val="0"/>
                    <w:snapToGrid w:val="0"/>
                    <w:jc w:val="left"/>
                    <w:rPr>
                      <w:rFonts w:ascii="微软雅黑" w:eastAsia="微软雅黑" w:hAnsi="微软雅黑"/>
                      <w:szCs w:val="21"/>
                    </w:rPr>
                  </w:pPr>
                  <w:r>
                    <w:rPr>
                      <w:rFonts w:ascii="微软雅黑" w:eastAsia="微软雅黑" w:hAnsi="微软雅黑" w:hint="eastAsia"/>
                      <w:szCs w:val="21"/>
                    </w:rPr>
                    <w:t>1#：</w:t>
                  </w:r>
                  <w:r w:rsidR="00F84532" w:rsidRPr="000C231E">
                    <w:rPr>
                      <w:rFonts w:asciiTheme="minorEastAsia" w:hAnsiTheme="minorEastAsia"/>
                      <w:szCs w:val="21"/>
                      <w:highlight w:val="lightGray"/>
                    </w:rPr>
                    <w:fldChar w:fldCharType="begin"/>
                  </w:r>
                  <w:r w:rsidR="00C2012C" w:rsidRPr="000C231E">
                    <w:rPr>
                      <w:rFonts w:asciiTheme="minorEastAsia" w:hAnsiTheme="minorEastAsia"/>
                      <w:szCs w:val="21"/>
                      <w:highlight w:val="lightGray"/>
                    </w:rPr>
                    <w:instrText xml:space="preserve"> </w:instrText>
                  </w:r>
                  <w:r w:rsidR="00C2012C" w:rsidRPr="000C231E">
                    <w:rPr>
                      <w:rFonts w:asciiTheme="minorEastAsia" w:hAnsiTheme="minorEastAsia" w:hint="eastAsia"/>
                      <w:szCs w:val="21"/>
                      <w:highlight w:val="lightGray"/>
                    </w:rPr>
                    <w:instrText>eq \o\ac(△,</w:instrText>
                  </w:r>
                  <w:r w:rsidR="00C2012C" w:rsidRPr="000C231E">
                    <w:rPr>
                      <w:rFonts w:ascii="宋体" w:hAnsiTheme="minorEastAsia" w:hint="eastAsia"/>
                      <w:position w:val="3"/>
                      <w:sz w:val="8"/>
                      <w:szCs w:val="21"/>
                      <w:highlight w:val="lightGray"/>
                    </w:rPr>
                    <w:instrText>！</w:instrText>
                  </w:r>
                  <w:r w:rsidR="00C2012C" w:rsidRPr="000C231E">
                    <w:rPr>
                      <w:rFonts w:asciiTheme="minorEastAsia" w:hAnsiTheme="minorEastAsia" w:hint="eastAsia"/>
                      <w:szCs w:val="21"/>
                      <w:highlight w:val="lightGray"/>
                    </w:rPr>
                    <w:instrText>)</w:instrText>
                  </w:r>
                  <w:r w:rsidR="00F84532" w:rsidRPr="000C231E">
                    <w:rPr>
                      <w:rFonts w:asciiTheme="minorEastAsia" w:hAnsiTheme="minorEastAsia"/>
                      <w:szCs w:val="21"/>
                      <w:highlight w:val="lightGray"/>
                    </w:rPr>
                    <w:fldChar w:fldCharType="end"/>
                  </w:r>
                  <w:r>
                    <w:rPr>
                      <w:rFonts w:ascii="微软雅黑" w:eastAsia="微软雅黑" w:hAnsi="微软雅黑" w:hint="eastAsia"/>
                      <w:szCs w:val="21"/>
                    </w:rPr>
                    <w:t xml:space="preserve">  </w:t>
                  </w:r>
                  <w:r w:rsidR="00C2012C">
                    <w:rPr>
                      <w:rFonts w:ascii="微软雅黑" w:eastAsia="微软雅黑" w:hAnsi="微软雅黑" w:hint="eastAsia"/>
                      <w:szCs w:val="21"/>
                    </w:rPr>
                    <w:t xml:space="preserve">  </w:t>
                  </w:r>
                  <w:r>
                    <w:rPr>
                      <w:rFonts w:ascii="微软雅黑" w:eastAsia="微软雅黑" w:hAnsi="微软雅黑" w:hint="eastAsia"/>
                      <w:szCs w:val="21"/>
                    </w:rPr>
                    <w:t xml:space="preserve"> 2#：OK    3#：OK</w:t>
                  </w:r>
                </w:p>
                <w:p w:rsidR="004E7D0D" w:rsidRPr="00127AB6" w:rsidRDefault="004E7D0D" w:rsidP="005C7F77">
                  <w:pPr>
                    <w:adjustRightInd w:val="0"/>
                    <w:snapToGrid w:val="0"/>
                    <w:jc w:val="left"/>
                    <w:rPr>
                      <w:rFonts w:ascii="微软雅黑" w:eastAsia="微软雅黑" w:hAnsi="微软雅黑"/>
                      <w:szCs w:val="21"/>
                    </w:rPr>
                  </w:pPr>
                  <w:r>
                    <w:rPr>
                      <w:rFonts w:ascii="微软雅黑" w:eastAsia="微软雅黑" w:hAnsi="微软雅黑" w:hint="eastAsia"/>
                      <w:szCs w:val="21"/>
                    </w:rPr>
                    <w:t>4#：OK    5#：OK    6#：OK</w:t>
                  </w:r>
                </w:p>
                <w:p w:rsidR="004E7D0D" w:rsidRPr="00127AB6" w:rsidRDefault="004E7D0D" w:rsidP="005C7F77">
                  <w:pPr>
                    <w:adjustRightInd w:val="0"/>
                    <w:snapToGrid w:val="0"/>
                    <w:jc w:val="left"/>
                    <w:rPr>
                      <w:rFonts w:ascii="微软雅黑" w:eastAsia="微软雅黑" w:hAnsi="微软雅黑"/>
                      <w:szCs w:val="21"/>
                    </w:rPr>
                  </w:pPr>
                </w:p>
              </w:txbxContent>
            </v:textbox>
          </v:rect>
        </w:pict>
      </w:r>
    </w:p>
    <w:p w:rsidR="005C7F77" w:rsidRDefault="005C7F77" w:rsidP="005C7F77">
      <w:pPr>
        <w:pStyle w:val="ae"/>
        <w:ind w:left="0" w:firstLine="0"/>
      </w:pPr>
    </w:p>
    <w:p w:rsidR="00B3199E" w:rsidRDefault="00C2012C" w:rsidP="005C7F77">
      <w:pPr>
        <w:pStyle w:val="ae"/>
      </w:pPr>
      <w:r>
        <w:rPr>
          <w:rFonts w:hint="eastAsia"/>
        </w:rPr>
        <w:t>按“确认键”后查看具体告警内容：</w:t>
      </w:r>
    </w:p>
    <w:p w:rsidR="00C2012C" w:rsidRPr="007402B7" w:rsidRDefault="00C2012C" w:rsidP="00C2012C">
      <w:pPr>
        <w:pStyle w:val="ae"/>
        <w:ind w:left="0" w:firstLine="0"/>
      </w:pPr>
    </w:p>
    <w:p w:rsidR="00C2012C" w:rsidRDefault="00C2012C" w:rsidP="006F7CC9">
      <w:pPr>
        <w:pStyle w:val="ae"/>
        <w:rPr>
          <w:kern w:val="0"/>
        </w:rPr>
      </w:pPr>
    </w:p>
    <w:p w:rsidR="00C2012C" w:rsidRPr="00C2012C" w:rsidRDefault="00C2012C" w:rsidP="00C2012C">
      <w:pPr>
        <w:pStyle w:val="ae"/>
        <w:rPr>
          <w:kern w:val="0"/>
        </w:rPr>
      </w:pPr>
      <w:r>
        <w:rPr>
          <w:rFonts w:hint="eastAsia"/>
          <w:kern w:val="0"/>
        </w:rPr>
        <w:t>其中“S1”表示第一组电池</w:t>
      </w:r>
      <w:r w:rsidRPr="00C2012C">
        <w:rPr>
          <w:rFonts w:hint="eastAsia"/>
          <w:kern w:val="0"/>
        </w:rPr>
        <w:t>。进一步查询</w:t>
      </w:r>
      <w:r>
        <w:rPr>
          <w:rFonts w:hint="eastAsia"/>
          <w:kern w:val="0"/>
        </w:rPr>
        <w:t>具体告警电池号时</w:t>
      </w:r>
      <w:r w:rsidRPr="00C2012C">
        <w:rPr>
          <w:rFonts w:hint="eastAsia"/>
          <w:kern w:val="0"/>
        </w:rPr>
        <w:t>，进入菜单“</w:t>
      </w:r>
      <w:r>
        <w:rPr>
          <w:rFonts w:hint="eastAsia"/>
          <w:kern w:val="0"/>
        </w:rPr>
        <w:t xml:space="preserve">B </w:t>
      </w:r>
      <w:r w:rsidRPr="00C2012C">
        <w:rPr>
          <w:rFonts w:hint="eastAsia"/>
          <w:kern w:val="0"/>
        </w:rPr>
        <w:t>报警查询” →“B.1 实时报警” → 选择电池组号 →确认后显示当前正在告警的具体内容。</w:t>
      </w:r>
    </w:p>
    <w:p w:rsidR="00C2012C" w:rsidRPr="00C2012C" w:rsidRDefault="00C2012C" w:rsidP="00C2012C">
      <w:pPr>
        <w:pStyle w:val="ae"/>
        <w:rPr>
          <w:kern w:val="0"/>
        </w:rPr>
      </w:pPr>
      <w:r w:rsidRPr="00C2012C">
        <w:rPr>
          <w:rFonts w:hint="eastAsia"/>
          <w:kern w:val="0"/>
        </w:rPr>
        <w:t>如要查询已经恢复的告警，在菜单“B.2 报警记录”中，最多可查询最近的100 条记录。</w:t>
      </w:r>
    </w:p>
    <w:p w:rsidR="00C2012C" w:rsidRPr="00C2012C" w:rsidRDefault="00C2012C" w:rsidP="00C2012C">
      <w:pPr>
        <w:pStyle w:val="ae"/>
        <w:rPr>
          <w:kern w:val="0"/>
        </w:rPr>
      </w:pPr>
      <w:r w:rsidRPr="00C2012C">
        <w:rPr>
          <w:rFonts w:hint="eastAsia"/>
          <w:kern w:val="0"/>
        </w:rPr>
        <w:t>告警时收敛模块会发出告警音，可在主界面中按Enter 键两次选择关闭声音（只有在有告警时），也可在菜单“5 系统工具” → “5.5 声音控制”中关闭告警声音。</w:t>
      </w:r>
    </w:p>
    <w:p w:rsidR="007402B7" w:rsidRDefault="00C2012C" w:rsidP="00C2012C">
      <w:pPr>
        <w:pStyle w:val="22"/>
        <w:rPr>
          <w:kern w:val="0"/>
        </w:rPr>
      </w:pPr>
      <w:bookmarkStart w:id="16" w:name="_Toc24029223"/>
      <w:r>
        <w:rPr>
          <w:rFonts w:hint="eastAsia"/>
          <w:kern w:val="0"/>
        </w:rPr>
        <w:t>手动测试内阻</w:t>
      </w:r>
      <w:bookmarkEnd w:id="16"/>
    </w:p>
    <w:p w:rsidR="00C2012C" w:rsidRPr="00C2012C" w:rsidRDefault="00C2012C" w:rsidP="00C14B15">
      <w:pPr>
        <w:pStyle w:val="ae"/>
        <w:rPr>
          <w:kern w:val="0"/>
        </w:rPr>
      </w:pPr>
      <w:r w:rsidRPr="00C2012C">
        <w:rPr>
          <w:rFonts w:hint="eastAsia"/>
          <w:kern w:val="0"/>
        </w:rPr>
        <w:t>默认情况下，收敛模块会每个月自动测试一次内阻，新设备第一次投运时需手动测试内阻一次，取得内阻的基准值。</w:t>
      </w:r>
    </w:p>
    <w:p w:rsidR="00C2012C" w:rsidRPr="00C2012C" w:rsidRDefault="00C2012C" w:rsidP="00C14B15">
      <w:pPr>
        <w:pStyle w:val="ae"/>
        <w:rPr>
          <w:kern w:val="0"/>
        </w:rPr>
      </w:pPr>
      <w:r w:rsidRPr="00C2012C">
        <w:rPr>
          <w:rFonts w:hint="eastAsia"/>
          <w:kern w:val="0"/>
        </w:rPr>
        <w:t>在菜单“2 内阻测试”中选择要测试的电池组编号后开始测试，测试完成后会自动退出</w:t>
      </w:r>
      <w:r w:rsidR="00C14B15">
        <w:rPr>
          <w:rFonts w:hint="eastAsia"/>
          <w:kern w:val="0"/>
        </w:rPr>
        <w:t>到主界面</w:t>
      </w:r>
      <w:r w:rsidRPr="00C2012C">
        <w:rPr>
          <w:rFonts w:hint="eastAsia"/>
          <w:kern w:val="0"/>
        </w:rPr>
        <w:t>。</w:t>
      </w:r>
    </w:p>
    <w:p w:rsidR="00C2012C" w:rsidRDefault="00C2012C" w:rsidP="00C14B15">
      <w:pPr>
        <w:pStyle w:val="ae"/>
        <w:rPr>
          <w:kern w:val="0"/>
        </w:rPr>
      </w:pPr>
      <w:r w:rsidRPr="00C2012C">
        <w:rPr>
          <w:rFonts w:hint="eastAsia"/>
          <w:kern w:val="0"/>
        </w:rPr>
        <w:t>第一次投运测完一次内阻后，开始设置内阻基准值。对于新安装电池与已投运的电池，设置方法如下：</w:t>
      </w:r>
    </w:p>
    <w:p w:rsidR="001A7DC5" w:rsidRPr="001A7DC5" w:rsidRDefault="001A7DC5" w:rsidP="001A7DC5">
      <w:pPr>
        <w:pStyle w:val="ae"/>
        <w:rPr>
          <w:kern w:val="0"/>
        </w:rPr>
      </w:pPr>
      <w:r w:rsidRPr="001A7DC5">
        <w:rPr>
          <w:rFonts w:hint="eastAsia"/>
          <w:kern w:val="0"/>
        </w:rPr>
        <w:t>新安装电池</w:t>
      </w:r>
    </w:p>
    <w:p w:rsidR="001A7DC5" w:rsidRPr="001A7DC5" w:rsidRDefault="001A7DC5" w:rsidP="001A7DC5">
      <w:pPr>
        <w:pStyle w:val="ae"/>
        <w:rPr>
          <w:kern w:val="0"/>
        </w:rPr>
      </w:pPr>
      <w:r w:rsidRPr="001A7DC5">
        <w:rPr>
          <w:rFonts w:hint="eastAsia"/>
          <w:kern w:val="0"/>
        </w:rPr>
        <w:t>对于新安装的电池测得内阻后可以将此数据作为纵向基准。</w:t>
      </w:r>
    </w:p>
    <w:p w:rsidR="001A7DC5" w:rsidRPr="001A7DC5" w:rsidRDefault="001A7DC5" w:rsidP="00C14B15">
      <w:pPr>
        <w:pStyle w:val="ae"/>
        <w:rPr>
          <w:kern w:val="0"/>
        </w:rPr>
      </w:pPr>
      <w:r w:rsidRPr="001A7DC5">
        <w:rPr>
          <w:rFonts w:hint="eastAsia"/>
          <w:kern w:val="0"/>
        </w:rPr>
        <w:lastRenderedPageBreak/>
        <w:t>“3.8 基准重设”→选择电池组并确认后，最近一次测得的内阻值就作为电池的基准值，当电池的内阻高出基准值的50%时，收敛模块就会告警。</w:t>
      </w:r>
    </w:p>
    <w:p w:rsidR="001A7DC5" w:rsidRPr="001A7DC5" w:rsidRDefault="001A7DC5" w:rsidP="001A7DC5">
      <w:pPr>
        <w:pStyle w:val="ae"/>
        <w:rPr>
          <w:kern w:val="0"/>
        </w:rPr>
      </w:pPr>
      <w:r w:rsidRPr="001A7DC5">
        <w:rPr>
          <w:rFonts w:hint="eastAsia"/>
          <w:kern w:val="0"/>
        </w:rPr>
        <w:t>已投运的电池</w:t>
      </w:r>
    </w:p>
    <w:p w:rsidR="001A7DC5" w:rsidRPr="001A7DC5" w:rsidRDefault="001A7DC5" w:rsidP="001A7DC5">
      <w:pPr>
        <w:pStyle w:val="ae"/>
        <w:rPr>
          <w:kern w:val="0"/>
        </w:rPr>
      </w:pPr>
      <w:r w:rsidRPr="001A7DC5">
        <w:rPr>
          <w:rFonts w:hint="eastAsia"/>
          <w:kern w:val="0"/>
        </w:rPr>
        <w:t>对于已投运的电池，将最近一次测得的内阻值的平均值作为基准值。</w:t>
      </w:r>
    </w:p>
    <w:p w:rsidR="001A7DC5" w:rsidRDefault="001A7DC5" w:rsidP="00C14B15">
      <w:pPr>
        <w:pStyle w:val="ae"/>
        <w:rPr>
          <w:kern w:val="0"/>
        </w:rPr>
      </w:pPr>
      <w:r w:rsidRPr="001A7DC5">
        <w:rPr>
          <w:rFonts w:hint="eastAsia"/>
          <w:kern w:val="0"/>
        </w:rPr>
        <w:t>在菜单“3.7 内阻基准” →选择电池组→按“▲”键翻到“ALL”页，按Enter 键输入平均值即可，当电池的内阻高出平均值的50%时，收敛模块就会告警。</w:t>
      </w:r>
    </w:p>
    <w:p w:rsidR="001A7DC5" w:rsidRPr="001A7DC5" w:rsidRDefault="001A7DC5" w:rsidP="001A7DC5">
      <w:pPr>
        <w:pStyle w:val="ae"/>
        <w:rPr>
          <w:kern w:val="0"/>
        </w:rPr>
      </w:pPr>
      <w:r w:rsidRPr="001A7DC5">
        <w:rPr>
          <w:rFonts w:hint="eastAsia"/>
          <w:kern w:val="0"/>
        </w:rPr>
        <w:t>3.5 参数设置</w:t>
      </w:r>
    </w:p>
    <w:p w:rsidR="001A7DC5" w:rsidRDefault="001A7DC5" w:rsidP="00C14B15">
      <w:pPr>
        <w:pStyle w:val="ae"/>
        <w:rPr>
          <w:kern w:val="0"/>
        </w:rPr>
      </w:pPr>
      <w:r w:rsidRPr="001A7DC5">
        <w:rPr>
          <w:rFonts w:hint="eastAsia"/>
          <w:kern w:val="0"/>
        </w:rPr>
        <w:t>一般不建议用户去修改参数，有必要需要修改时建议在厂家工程师的指导下进行。修改参数在“C 参数设置”中，密码为“2022“。具体内容见菜单。</w:t>
      </w:r>
    </w:p>
    <w:p w:rsidR="001A7DC5" w:rsidRPr="001A7DC5" w:rsidRDefault="001A7DC5" w:rsidP="00C14B15">
      <w:pPr>
        <w:pStyle w:val="12"/>
        <w:rPr>
          <w:kern w:val="0"/>
        </w:rPr>
      </w:pPr>
      <w:bookmarkStart w:id="17" w:name="_Toc24029224"/>
      <w:r w:rsidRPr="001A7DC5">
        <w:rPr>
          <w:rFonts w:hint="eastAsia"/>
          <w:kern w:val="0"/>
        </w:rPr>
        <w:t>如何应用电池内阻来判断电池健康状态</w:t>
      </w:r>
      <w:bookmarkEnd w:id="17"/>
    </w:p>
    <w:p w:rsidR="001A7DC5" w:rsidRDefault="001A7DC5" w:rsidP="00C14B15">
      <w:pPr>
        <w:pStyle w:val="ae"/>
        <w:rPr>
          <w:kern w:val="0"/>
        </w:rPr>
      </w:pPr>
      <w:r w:rsidRPr="001A7DC5">
        <w:rPr>
          <w:rFonts w:hint="eastAsia"/>
          <w:kern w:val="0"/>
        </w:rPr>
        <w:t>电池内阻是电池的一个重要参数，电池内部发生变化时其内阻也会随之变化。更重要的是，电池内阻定性的反应了电池的容量，电池内阻越高其容量越低。下面曲线是电池内阻与容量的对应关系：</w:t>
      </w:r>
    </w:p>
    <w:p w:rsidR="001A7DC5" w:rsidRDefault="001A7DC5" w:rsidP="001A7DC5">
      <w:pPr>
        <w:pStyle w:val="ae"/>
        <w:rPr>
          <w:kern w:val="0"/>
        </w:rPr>
      </w:pPr>
    </w:p>
    <w:p w:rsidR="001A7DC5" w:rsidRDefault="001A7DC5" w:rsidP="001A7DC5">
      <w:pPr>
        <w:pStyle w:val="ae"/>
        <w:rPr>
          <w:kern w:val="0"/>
        </w:rPr>
      </w:pPr>
      <w:r>
        <w:rPr>
          <w:noProof/>
          <w:kern w:val="0"/>
        </w:rPr>
        <w:drawing>
          <wp:inline distT="0" distB="0" distL="0" distR="0">
            <wp:extent cx="4198620" cy="267462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198620" cy="2674620"/>
                    </a:xfrm>
                    <a:prstGeom prst="rect">
                      <a:avLst/>
                    </a:prstGeom>
                    <a:noFill/>
                    <a:ln w="9525">
                      <a:noFill/>
                      <a:miter lim="800000"/>
                      <a:headEnd/>
                      <a:tailEnd/>
                    </a:ln>
                  </pic:spPr>
                </pic:pic>
              </a:graphicData>
            </a:graphic>
          </wp:inline>
        </w:drawing>
      </w:r>
    </w:p>
    <w:p w:rsidR="00C14B15" w:rsidRDefault="00C14B15" w:rsidP="00C14B15">
      <w:pPr>
        <w:pStyle w:val="ae"/>
        <w:ind w:left="0" w:firstLine="0"/>
        <w:jc w:val="center"/>
        <w:rPr>
          <w:kern w:val="0"/>
        </w:rPr>
      </w:pPr>
      <w:r>
        <w:rPr>
          <w:rFonts w:hint="eastAsia"/>
          <w:kern w:val="0"/>
        </w:rPr>
        <w:t>图10-1</w:t>
      </w:r>
    </w:p>
    <w:p w:rsidR="001A7DC5" w:rsidRDefault="001A7DC5" w:rsidP="00C14B15">
      <w:pPr>
        <w:pStyle w:val="ae"/>
        <w:rPr>
          <w:kern w:val="0"/>
        </w:rPr>
      </w:pPr>
      <w:r w:rsidRPr="001A7DC5">
        <w:rPr>
          <w:rFonts w:hint="eastAsia"/>
          <w:kern w:val="0"/>
        </w:rPr>
        <w:lastRenderedPageBreak/>
        <w:t>根据 IEEE1188 标准的规定，当电池内阻是其初始值的1.3 倍时，该电池的容量可能低于80%</w:t>
      </w:r>
      <w:r w:rsidR="00C14B15">
        <w:rPr>
          <w:rFonts w:hint="eastAsia"/>
          <w:kern w:val="0"/>
        </w:rPr>
        <w:t>。</w:t>
      </w:r>
      <w:r w:rsidRPr="001A7DC5">
        <w:rPr>
          <w:rFonts w:hint="eastAsia"/>
          <w:kern w:val="0"/>
        </w:rPr>
        <w:t>目前本蓄电池监测设备在安装调试完成后，已经设置了内阻参数，当某节电池内阻超出初始值的1.</w:t>
      </w:r>
      <w:r w:rsidR="00C14B15">
        <w:rPr>
          <w:rFonts w:hint="eastAsia"/>
          <w:kern w:val="0"/>
        </w:rPr>
        <w:t>5</w:t>
      </w:r>
      <w:r w:rsidRPr="001A7DC5">
        <w:rPr>
          <w:rFonts w:hint="eastAsia"/>
          <w:kern w:val="0"/>
        </w:rPr>
        <w:t xml:space="preserve"> 倍时，设备会自动产生告警。根据经验，如果当前内阻值是初始值的1.5 倍以上时，建议进行核对性放电测试，确认其容量低于80%时更换该电池。</w:t>
      </w:r>
    </w:p>
    <w:p w:rsidR="001A7DC5" w:rsidRDefault="001A7DC5" w:rsidP="00C14B15">
      <w:pPr>
        <w:pStyle w:val="12"/>
        <w:rPr>
          <w:kern w:val="0"/>
        </w:rPr>
      </w:pPr>
      <w:bookmarkStart w:id="18" w:name="_Toc24029225"/>
      <w:r w:rsidRPr="001A7DC5">
        <w:rPr>
          <w:rFonts w:hint="eastAsia"/>
          <w:kern w:val="0"/>
        </w:rPr>
        <w:t>全部菜单功能说明</w:t>
      </w:r>
      <w:bookmarkEnd w:id="18"/>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802"/>
        <w:gridCol w:w="6095"/>
      </w:tblGrid>
      <w:tr w:rsidR="007E3854" w:rsidRPr="00C14B15" w:rsidTr="00595911">
        <w:tc>
          <w:tcPr>
            <w:tcW w:w="2802" w:type="dxa"/>
          </w:tcPr>
          <w:p w:rsidR="007E3854" w:rsidRPr="00C14B15" w:rsidRDefault="007E3854" w:rsidP="00595911">
            <w:pPr>
              <w:spacing w:line="360" w:lineRule="auto"/>
              <w:jc w:val="center"/>
              <w:rPr>
                <w:rFonts w:ascii="微软雅黑" w:eastAsia="微软雅黑" w:hAnsi="微软雅黑"/>
                <w:b/>
                <w:szCs w:val="21"/>
              </w:rPr>
            </w:pPr>
            <w:r w:rsidRPr="00C14B15">
              <w:rPr>
                <w:rFonts w:ascii="微软雅黑" w:eastAsia="微软雅黑" w:hAnsi="微软雅黑" w:hint="eastAsia"/>
                <w:b/>
                <w:szCs w:val="21"/>
              </w:rPr>
              <w:t>菜单名称</w:t>
            </w:r>
          </w:p>
        </w:tc>
        <w:tc>
          <w:tcPr>
            <w:tcW w:w="6095" w:type="dxa"/>
          </w:tcPr>
          <w:p w:rsidR="007E3854" w:rsidRPr="00C14B15" w:rsidRDefault="007E3854" w:rsidP="00595911">
            <w:pPr>
              <w:spacing w:line="360" w:lineRule="auto"/>
              <w:jc w:val="center"/>
              <w:rPr>
                <w:rFonts w:ascii="微软雅黑" w:eastAsia="微软雅黑" w:hAnsi="微软雅黑"/>
                <w:b/>
                <w:szCs w:val="21"/>
              </w:rPr>
            </w:pPr>
            <w:r w:rsidRPr="00C14B15">
              <w:rPr>
                <w:rFonts w:ascii="微软雅黑" w:eastAsia="微软雅黑" w:hAnsi="微软雅黑" w:hint="eastAsia"/>
                <w:b/>
                <w:szCs w:val="21"/>
              </w:rPr>
              <w:t>功能</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b/>
                <w:szCs w:val="21"/>
              </w:rPr>
            </w:pPr>
            <w:r w:rsidRPr="00C14B15">
              <w:rPr>
                <w:rFonts w:ascii="微软雅黑" w:eastAsia="微软雅黑" w:hAnsi="微软雅黑" w:hint="eastAsia"/>
                <w:b/>
                <w:szCs w:val="21"/>
              </w:rPr>
              <w:t>A.实时查询</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可查看电压、内阻、电流、温度等实时数据</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b/>
                <w:szCs w:val="21"/>
              </w:rPr>
            </w:pPr>
            <w:r w:rsidRPr="00C14B15">
              <w:rPr>
                <w:rFonts w:ascii="微软雅黑" w:eastAsia="微软雅黑" w:hAnsi="微软雅黑" w:hint="eastAsia"/>
                <w:b/>
                <w:szCs w:val="21"/>
              </w:rPr>
              <w:t>B.报警查询</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可查看最近的100条告警记录</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 xml:space="preserve">   B.1 实时报警</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显示当前仍存在的告警</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 xml:space="preserve">   B.2 报警记录</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显示已经恢复的告警</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b/>
                <w:szCs w:val="21"/>
              </w:rPr>
            </w:pPr>
            <w:r w:rsidRPr="00C14B15">
              <w:rPr>
                <w:rFonts w:ascii="微软雅黑" w:eastAsia="微软雅黑" w:hAnsi="微软雅黑" w:hint="eastAsia"/>
                <w:b/>
                <w:szCs w:val="21"/>
              </w:rPr>
              <w:t>C.参数设置</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设置所有运行参数</w:t>
            </w:r>
          </w:p>
        </w:tc>
      </w:tr>
      <w:tr w:rsidR="007E3854" w:rsidRPr="00C14B15" w:rsidTr="00595911">
        <w:tc>
          <w:tcPr>
            <w:tcW w:w="2802" w:type="dxa"/>
          </w:tcPr>
          <w:p w:rsidR="007E3854" w:rsidRPr="00C14B15" w:rsidRDefault="007E3854" w:rsidP="00C14B15">
            <w:pPr>
              <w:spacing w:line="360" w:lineRule="auto"/>
              <w:ind w:firstLineChars="150" w:firstLine="315"/>
              <w:rPr>
                <w:rFonts w:ascii="微软雅黑" w:eastAsia="微软雅黑" w:hAnsi="微软雅黑"/>
                <w:b/>
                <w:szCs w:val="21"/>
              </w:rPr>
            </w:pPr>
            <w:r w:rsidRPr="00C14B15">
              <w:rPr>
                <w:rFonts w:ascii="微软雅黑" w:eastAsia="微软雅黑" w:hAnsi="微软雅黑" w:hint="eastAsia"/>
                <w:b/>
                <w:szCs w:val="21"/>
              </w:rPr>
              <w:t>1快速设置</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按照提示设置电池组数，类型数量后其他参数自动设置完成</w:t>
            </w:r>
          </w:p>
        </w:tc>
      </w:tr>
      <w:tr w:rsidR="007E3854" w:rsidRPr="00C14B15" w:rsidTr="00595911">
        <w:tc>
          <w:tcPr>
            <w:tcW w:w="2802" w:type="dxa"/>
          </w:tcPr>
          <w:p w:rsidR="007E3854" w:rsidRPr="00C14B15" w:rsidRDefault="007E3854" w:rsidP="00C14B15">
            <w:pPr>
              <w:spacing w:line="360" w:lineRule="auto"/>
              <w:ind w:firstLineChars="150" w:firstLine="315"/>
              <w:rPr>
                <w:rFonts w:ascii="微软雅黑" w:eastAsia="微软雅黑" w:hAnsi="微软雅黑"/>
                <w:b/>
                <w:szCs w:val="21"/>
              </w:rPr>
            </w:pPr>
            <w:r w:rsidRPr="00C14B15">
              <w:rPr>
                <w:rFonts w:ascii="微软雅黑" w:eastAsia="微软雅黑" w:hAnsi="微软雅黑" w:hint="eastAsia"/>
                <w:b/>
                <w:szCs w:val="21"/>
              </w:rPr>
              <w:t>2 内阻测试</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手动测试电池内阻</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b/>
                <w:szCs w:val="21"/>
              </w:rPr>
              <w:t xml:space="preserve">   3 系统信息</w:t>
            </w:r>
          </w:p>
        </w:tc>
        <w:tc>
          <w:tcPr>
            <w:tcW w:w="6095" w:type="dxa"/>
          </w:tcPr>
          <w:p w:rsidR="007E3854" w:rsidRPr="00C14B15" w:rsidRDefault="007E3854" w:rsidP="00595911">
            <w:pPr>
              <w:spacing w:line="360" w:lineRule="auto"/>
              <w:rPr>
                <w:rFonts w:ascii="微软雅黑" w:eastAsia="微软雅黑" w:hAnsi="微软雅黑"/>
                <w:szCs w:val="21"/>
              </w:rPr>
            </w:pP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3.1 事件查询</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可查看最近50条事件记录</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 xml:space="preserve">       3.2 报警查询</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可查看最近的100条告警记录</w:t>
            </w:r>
          </w:p>
        </w:tc>
      </w:tr>
      <w:tr w:rsidR="007E3854" w:rsidRPr="00C14B15" w:rsidTr="00595911">
        <w:tc>
          <w:tcPr>
            <w:tcW w:w="2802" w:type="dxa"/>
            <w:vAlign w:val="center"/>
          </w:tcPr>
          <w:p w:rsidR="007E3854" w:rsidRPr="00C14B15" w:rsidRDefault="007E3854" w:rsidP="00595911">
            <w:pPr>
              <w:spacing w:line="360" w:lineRule="auto"/>
              <w:jc w:val="center"/>
              <w:rPr>
                <w:rFonts w:ascii="微软雅黑" w:eastAsia="微软雅黑" w:hAnsi="微软雅黑"/>
                <w:szCs w:val="21"/>
              </w:rPr>
            </w:pPr>
            <w:r w:rsidRPr="00C14B15">
              <w:rPr>
                <w:rFonts w:ascii="微软雅黑" w:eastAsia="微软雅黑" w:hAnsi="微软雅黑" w:hint="eastAsia"/>
                <w:szCs w:val="21"/>
              </w:rPr>
              <w:t xml:space="preserve"> 3.3 总体参数</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查看修改所有运行参数,包括“系统版本”、“当前时间”、“电池组数”、“采集间隔”、“本机地址”、“本机语言”、“IP地址”、“子网掩码”、“默认网关”、“端口号”、“Lan设置”、“Com5设置”、“内阻间隔”</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3.4 系统功能</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可设置产品类型与需要监测的功能，包括“设备类型”、“单体电</w:t>
            </w:r>
            <w:r w:rsidRPr="00C14B15">
              <w:rPr>
                <w:rFonts w:ascii="微软雅黑" w:eastAsia="微软雅黑" w:hAnsi="微软雅黑" w:hint="eastAsia"/>
                <w:szCs w:val="21"/>
              </w:rPr>
              <w:lastRenderedPageBreak/>
              <w:t>压”、“组压”、“单体内阻”、“电池温度”、“容量估算”。</w:t>
            </w:r>
          </w:p>
        </w:tc>
      </w:tr>
      <w:tr w:rsidR="007E3854" w:rsidRPr="00C14B15" w:rsidTr="00595911">
        <w:tc>
          <w:tcPr>
            <w:tcW w:w="2802" w:type="dxa"/>
            <w:vAlign w:val="center"/>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lastRenderedPageBreak/>
              <w:t>3.5 每组参数</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可设置每组电池的参数，包括“类型数量”、“单压首址”、“均充电压”、“均充组压”、“内阻循环”“内阻报警”、“电池温升”。</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3.6模块参数</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可修改模块地址及工作模式等</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3.7内阻基准</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可设置与查看内阻纵向基准值</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3.8基准重设</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可将最后一次内阻值作为内阻纵向基准</w:t>
            </w:r>
          </w:p>
        </w:tc>
      </w:tr>
      <w:tr w:rsidR="007E3854" w:rsidRPr="00C14B15" w:rsidTr="00595911">
        <w:tc>
          <w:tcPr>
            <w:tcW w:w="2802"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b/>
                <w:szCs w:val="21"/>
              </w:rPr>
              <w:t xml:space="preserve">   4 特殊查改</w:t>
            </w:r>
          </w:p>
        </w:tc>
        <w:tc>
          <w:tcPr>
            <w:tcW w:w="6095" w:type="dxa"/>
          </w:tcPr>
          <w:p w:rsidR="007E3854" w:rsidRPr="00C14B15" w:rsidRDefault="007E3854" w:rsidP="00595911">
            <w:pPr>
              <w:spacing w:line="360" w:lineRule="auto"/>
              <w:rPr>
                <w:rFonts w:ascii="微软雅黑" w:eastAsia="微软雅黑" w:hAnsi="微软雅黑"/>
                <w:szCs w:val="21"/>
              </w:rPr>
            </w:pP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4.1 特殊查改</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可以查看或修改寄存器中值</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4.2 特殊查看</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可连续查看寄存器中值</w:t>
            </w:r>
          </w:p>
        </w:tc>
      </w:tr>
      <w:tr w:rsidR="007E3854" w:rsidRPr="00C14B15" w:rsidTr="00595911">
        <w:tc>
          <w:tcPr>
            <w:tcW w:w="2802" w:type="dxa"/>
            <w:vAlign w:val="center"/>
          </w:tcPr>
          <w:p w:rsidR="007E3854" w:rsidRPr="00C14B15" w:rsidRDefault="007E3854" w:rsidP="00595911">
            <w:pPr>
              <w:spacing w:line="360" w:lineRule="auto"/>
              <w:rPr>
                <w:rFonts w:ascii="微软雅黑" w:eastAsia="微软雅黑" w:hAnsi="微软雅黑"/>
                <w:color w:val="000000"/>
                <w:szCs w:val="21"/>
              </w:rPr>
            </w:pPr>
            <w:r w:rsidRPr="00C14B15">
              <w:rPr>
                <w:rFonts w:ascii="微软雅黑" w:eastAsia="微软雅黑" w:hAnsi="微软雅黑" w:hint="eastAsia"/>
                <w:b/>
                <w:szCs w:val="21"/>
              </w:rPr>
              <w:t xml:space="preserve">   5 系统工具</w:t>
            </w:r>
          </w:p>
        </w:tc>
        <w:tc>
          <w:tcPr>
            <w:tcW w:w="6095" w:type="dxa"/>
          </w:tcPr>
          <w:p w:rsidR="007E3854" w:rsidRPr="00C14B15" w:rsidRDefault="007E3854" w:rsidP="00595911">
            <w:pPr>
              <w:spacing w:line="360" w:lineRule="auto"/>
              <w:rPr>
                <w:rFonts w:ascii="微软雅黑" w:eastAsia="微软雅黑" w:hAnsi="微软雅黑"/>
                <w:szCs w:val="21"/>
              </w:rPr>
            </w:pPr>
          </w:p>
        </w:tc>
      </w:tr>
      <w:tr w:rsidR="007E3854" w:rsidRPr="00C14B15" w:rsidTr="00595911">
        <w:tc>
          <w:tcPr>
            <w:tcW w:w="2802" w:type="dxa"/>
            <w:vAlign w:val="center"/>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5.1 清除数据</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可清空事件与告警记录</w:t>
            </w:r>
          </w:p>
        </w:tc>
      </w:tr>
      <w:tr w:rsidR="007E3854" w:rsidRPr="00C14B15" w:rsidTr="00595911">
        <w:tc>
          <w:tcPr>
            <w:tcW w:w="2802" w:type="dxa"/>
            <w:vAlign w:val="center"/>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5.2 恢复出厂</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将所有参数恢复到出厂设置的值</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5.3 恢复默认</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将所有参数恢复到默认设置的值</w:t>
            </w:r>
          </w:p>
        </w:tc>
      </w:tr>
      <w:tr w:rsidR="007E3854" w:rsidRPr="00C14B15" w:rsidTr="00595911">
        <w:tc>
          <w:tcPr>
            <w:tcW w:w="2802" w:type="dxa"/>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5.4保存默认</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将当前设置的参数保存为默认参数</w:t>
            </w:r>
          </w:p>
        </w:tc>
      </w:tr>
      <w:tr w:rsidR="007E3854" w:rsidRPr="00C14B15" w:rsidTr="00595911">
        <w:tc>
          <w:tcPr>
            <w:tcW w:w="2802" w:type="dxa"/>
            <w:vAlign w:val="center"/>
          </w:tcPr>
          <w:p w:rsidR="007E3854" w:rsidRPr="00C14B15" w:rsidRDefault="007E3854" w:rsidP="00595911">
            <w:pPr>
              <w:spacing w:line="360" w:lineRule="auto"/>
              <w:ind w:firstLineChars="350" w:firstLine="735"/>
              <w:rPr>
                <w:rFonts w:ascii="微软雅黑" w:eastAsia="微软雅黑" w:hAnsi="微软雅黑"/>
                <w:szCs w:val="21"/>
              </w:rPr>
            </w:pPr>
            <w:r w:rsidRPr="00C14B15">
              <w:rPr>
                <w:rFonts w:ascii="微软雅黑" w:eastAsia="微软雅黑" w:hAnsi="微软雅黑" w:hint="eastAsia"/>
                <w:szCs w:val="21"/>
              </w:rPr>
              <w:t>5.5 声音控制</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控制报警声音的开关</w:t>
            </w:r>
          </w:p>
        </w:tc>
      </w:tr>
      <w:tr w:rsidR="007E3854" w:rsidRPr="00C14B15" w:rsidTr="00595911">
        <w:tc>
          <w:tcPr>
            <w:tcW w:w="2802" w:type="dxa"/>
          </w:tcPr>
          <w:p w:rsidR="007E3854" w:rsidRPr="00C14B15" w:rsidRDefault="007E3854" w:rsidP="00C14B15">
            <w:pPr>
              <w:spacing w:line="360" w:lineRule="auto"/>
              <w:ind w:firstLineChars="150" w:firstLine="315"/>
              <w:rPr>
                <w:rFonts w:ascii="微软雅黑" w:eastAsia="微软雅黑" w:hAnsi="微软雅黑"/>
                <w:b/>
                <w:szCs w:val="21"/>
              </w:rPr>
            </w:pPr>
            <w:r w:rsidRPr="00C14B15">
              <w:rPr>
                <w:rFonts w:ascii="微软雅黑" w:eastAsia="微软雅黑" w:hAnsi="微软雅黑" w:hint="eastAsia"/>
                <w:b/>
                <w:szCs w:val="21"/>
              </w:rPr>
              <w:t>6 系统重启</w:t>
            </w:r>
          </w:p>
        </w:tc>
        <w:tc>
          <w:tcPr>
            <w:tcW w:w="6095" w:type="dxa"/>
          </w:tcPr>
          <w:p w:rsidR="007E3854" w:rsidRPr="00C14B15" w:rsidRDefault="007E3854" w:rsidP="00595911">
            <w:pPr>
              <w:spacing w:line="360" w:lineRule="auto"/>
              <w:rPr>
                <w:rFonts w:ascii="微软雅黑" w:eastAsia="微软雅黑" w:hAnsi="微软雅黑"/>
                <w:szCs w:val="21"/>
              </w:rPr>
            </w:pPr>
            <w:r w:rsidRPr="00C14B15">
              <w:rPr>
                <w:rFonts w:ascii="微软雅黑" w:eastAsia="微软雅黑" w:hAnsi="微软雅黑" w:hint="eastAsia"/>
                <w:szCs w:val="21"/>
              </w:rPr>
              <w:t>自动重新启动设备</w:t>
            </w:r>
          </w:p>
        </w:tc>
      </w:tr>
    </w:tbl>
    <w:p w:rsidR="001A7DC5" w:rsidRPr="004E7D0D" w:rsidRDefault="001A7DC5" w:rsidP="007E3854">
      <w:pPr>
        <w:pStyle w:val="ae"/>
        <w:ind w:left="0" w:firstLine="0"/>
        <w:rPr>
          <w:kern w:val="0"/>
        </w:rPr>
      </w:pPr>
    </w:p>
    <w:p w:rsidR="00096032" w:rsidRDefault="00096032" w:rsidP="006F7CC9">
      <w:pPr>
        <w:widowControl/>
        <w:rPr>
          <w:rFonts w:ascii="微软雅黑" w:eastAsia="微软雅黑" w:hAnsi="微软雅黑"/>
          <w:szCs w:val="21"/>
        </w:rPr>
      </w:pPr>
      <w:r>
        <w:br w:type="page"/>
      </w:r>
    </w:p>
    <w:p w:rsidR="007402B7" w:rsidRPr="00730A35" w:rsidRDefault="007402B7" w:rsidP="006F7CC9">
      <w:pPr>
        <w:rPr>
          <w:rFonts w:ascii="微软雅黑" w:eastAsia="微软雅黑" w:hAnsi="微软雅黑"/>
          <w:b/>
          <w:bCs/>
          <w:kern w:val="0"/>
          <w:sz w:val="32"/>
        </w:rPr>
      </w:pPr>
      <w:r w:rsidRPr="007402B7">
        <w:rPr>
          <w:rFonts w:ascii="微软雅黑" w:eastAsia="微软雅黑" w:hAnsi="微软雅黑" w:hint="eastAsia"/>
          <w:b/>
          <w:bCs/>
          <w:kern w:val="0"/>
          <w:sz w:val="32"/>
        </w:rPr>
        <w:lastRenderedPageBreak/>
        <w:t>变更记录</w:t>
      </w:r>
    </w:p>
    <w:p w:rsidR="006C2A8B" w:rsidRPr="00096032" w:rsidRDefault="007402B7" w:rsidP="006F7CC9">
      <w:pPr>
        <w:rPr>
          <w:rFonts w:ascii="微软雅黑" w:eastAsia="微软雅黑" w:hAnsi="微软雅黑"/>
          <w:kern w:val="0"/>
        </w:rPr>
      </w:pPr>
      <w:r w:rsidRPr="007402B7">
        <w:rPr>
          <w:rFonts w:ascii="微软雅黑" w:eastAsia="微软雅黑" w:hAnsi="微软雅黑" w:hint="eastAsia"/>
          <w:kern w:val="0"/>
        </w:rPr>
        <w:t>A0版 （201</w:t>
      </w:r>
      <w:r w:rsidR="00096032">
        <w:rPr>
          <w:rFonts w:ascii="微软雅黑" w:eastAsia="微软雅黑" w:hAnsi="微软雅黑" w:hint="eastAsia"/>
          <w:kern w:val="0"/>
        </w:rPr>
        <w:t>9</w:t>
      </w:r>
      <w:r w:rsidR="0059114F">
        <w:rPr>
          <w:rFonts w:ascii="微软雅黑" w:eastAsia="微软雅黑" w:hAnsi="微软雅黑" w:hint="eastAsia"/>
          <w:kern w:val="0"/>
        </w:rPr>
        <w:t>1</w:t>
      </w:r>
      <w:r w:rsidR="00142AA5">
        <w:rPr>
          <w:rFonts w:ascii="微软雅黑" w:eastAsia="微软雅黑" w:hAnsi="微软雅黑" w:hint="eastAsia"/>
          <w:kern w:val="0"/>
        </w:rPr>
        <w:t>107</w:t>
      </w:r>
      <w:r w:rsidRPr="007402B7">
        <w:rPr>
          <w:rFonts w:ascii="微软雅黑" w:eastAsia="微软雅黑" w:hAnsi="微软雅黑" w:hint="eastAsia"/>
          <w:kern w:val="0"/>
        </w:rPr>
        <w:t>）：发行版</w:t>
      </w:r>
    </w:p>
    <w:sectPr w:rsidR="006C2A8B" w:rsidRPr="00096032" w:rsidSect="00402510">
      <w:headerReference w:type="even" r:id="rId21"/>
      <w:footerReference w:type="default" r:id="rId22"/>
      <w:headerReference w:type="first" r:id="rId23"/>
      <w:pgSz w:w="11906" w:h="16838"/>
      <w:pgMar w:top="1440" w:right="1800" w:bottom="1440" w:left="1800" w:header="85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37E" w:rsidRDefault="00D3137E" w:rsidP="005214A1">
      <w:r>
        <w:separator/>
      </w:r>
    </w:p>
  </w:endnote>
  <w:endnote w:type="continuationSeparator" w:id="1">
    <w:p w:rsidR="00D3137E" w:rsidRDefault="00D3137E" w:rsidP="005214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0D" w:rsidRDefault="00F84532">
    <w:pPr>
      <w:pStyle w:val="a6"/>
      <w:framePr w:wrap="around" w:vAnchor="text" w:hAnchor="margin" w:xAlign="center" w:y="1"/>
      <w:rPr>
        <w:rStyle w:val="aa"/>
      </w:rPr>
    </w:pPr>
    <w:r>
      <w:rPr>
        <w:rStyle w:val="aa"/>
      </w:rPr>
      <w:fldChar w:fldCharType="begin"/>
    </w:r>
    <w:r w:rsidR="004E7D0D">
      <w:rPr>
        <w:rStyle w:val="aa"/>
      </w:rPr>
      <w:instrText xml:space="preserve">PAGE  </w:instrText>
    </w:r>
    <w:r>
      <w:rPr>
        <w:rStyle w:val="aa"/>
      </w:rPr>
      <w:fldChar w:fldCharType="end"/>
    </w:r>
  </w:p>
  <w:p w:rsidR="004E7D0D" w:rsidRDefault="004E7D0D">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0D" w:rsidRDefault="004E7D0D" w:rsidP="00B7592B">
    <w:pPr>
      <w:pStyle w:val="a6"/>
      <w:tabs>
        <w:tab w:val="clear" w:pos="8306"/>
        <w:tab w:val="right" w:pos="8820"/>
      </w:tabs>
      <w:ind w:left="-360" w:right="360" w:firstLineChars="200" w:firstLine="360"/>
      <w:jc w:val="both"/>
    </w:pPr>
    <w:r>
      <w:rPr>
        <w:rFonts w:hint="eastAsia"/>
        <w:kern w:val="0"/>
        <w:szCs w:val="21"/>
      </w:rPr>
      <w:t>杭州华塑加达网络科技有限公司</w:t>
    </w:r>
    <w:r>
      <w:rPr>
        <w:rFonts w:hint="eastAsia"/>
        <w:kern w:val="0"/>
        <w:szCs w:val="21"/>
      </w:rPr>
      <w:t xml:space="preserve">    WWW.HUASUCN.COM     </w:t>
    </w:r>
    <w:hyperlink r:id="rId1" w:history="1">
      <w:r w:rsidRPr="00ED736F">
        <w:rPr>
          <w:rStyle w:val="ac"/>
          <w:rFonts w:hint="eastAsia"/>
          <w:kern w:val="0"/>
          <w:szCs w:val="21"/>
        </w:rPr>
        <w:t>TEL:0571-87967915</w:t>
      </w:r>
    </w:hyperlink>
    <w:r>
      <w:rPr>
        <w:rFonts w:hint="eastAsia"/>
        <w:kern w:val="0"/>
        <w:szCs w:val="21"/>
      </w:rPr>
      <w:t xml:space="preserve">        </w:t>
    </w:r>
    <w:r w:rsidR="00F84532" w:rsidRPr="00011AE8">
      <w:rPr>
        <w:kern w:val="0"/>
        <w:szCs w:val="21"/>
      </w:rPr>
      <w:fldChar w:fldCharType="begin"/>
    </w:r>
    <w:r w:rsidRPr="00011AE8">
      <w:rPr>
        <w:kern w:val="0"/>
        <w:szCs w:val="21"/>
      </w:rPr>
      <w:instrText xml:space="preserve"> PAGE   \* MERGEFORMAT </w:instrText>
    </w:r>
    <w:r w:rsidR="00F84532" w:rsidRPr="00011AE8">
      <w:rPr>
        <w:kern w:val="0"/>
        <w:szCs w:val="21"/>
      </w:rPr>
      <w:fldChar w:fldCharType="separate"/>
    </w:r>
    <w:r w:rsidR="00456428" w:rsidRPr="00456428">
      <w:rPr>
        <w:noProof/>
        <w:kern w:val="0"/>
        <w:szCs w:val="21"/>
        <w:lang w:val="zh-CN"/>
      </w:rPr>
      <w:t>2</w:t>
    </w:r>
    <w:r w:rsidR="00F84532" w:rsidRPr="00011AE8">
      <w:rPr>
        <w:kern w:val="0"/>
        <w:szCs w:val="21"/>
      </w:rPr>
      <w:fldChar w:fldCharType="end"/>
    </w:r>
    <w:r>
      <w:rPr>
        <w:rFonts w:hint="eastAsia"/>
        <w:kern w:val="0"/>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716129"/>
      <w:docPartObj>
        <w:docPartGallery w:val="Page Numbers (Bottom of Page)"/>
        <w:docPartUnique/>
      </w:docPartObj>
    </w:sdtPr>
    <w:sdtContent>
      <w:p w:rsidR="004E7D0D" w:rsidRDefault="004E7D0D" w:rsidP="0007070E">
        <w:pPr>
          <w:pStyle w:val="a6"/>
          <w:jc w:val="center"/>
        </w:pPr>
        <w:r>
          <w:rPr>
            <w:rFonts w:hint="eastAsia"/>
            <w:kern w:val="0"/>
            <w:szCs w:val="21"/>
          </w:rPr>
          <w:t>杭州华塑加达网络科技有限公司</w:t>
        </w:r>
        <w:r>
          <w:rPr>
            <w:rFonts w:hint="eastAsia"/>
            <w:kern w:val="0"/>
            <w:szCs w:val="21"/>
          </w:rPr>
          <w:t xml:space="preserve">    WWW.HUASUCN.COM     </w:t>
        </w:r>
        <w:hyperlink r:id="rId1" w:history="1">
          <w:r w:rsidRPr="00ED736F">
            <w:rPr>
              <w:rStyle w:val="ac"/>
              <w:rFonts w:hint="eastAsia"/>
              <w:kern w:val="0"/>
              <w:szCs w:val="21"/>
            </w:rPr>
            <w:t>TEL:0571-87967915</w:t>
          </w:r>
        </w:hyperlink>
        <w:r>
          <w:rPr>
            <w:rFonts w:hint="eastAsia"/>
          </w:rPr>
          <w:t xml:space="preserve">        </w:t>
        </w:r>
        <w:fldSimple w:instr=" PAGE   \* MERGEFORMAT ">
          <w:r w:rsidR="00456428" w:rsidRPr="00456428">
            <w:rPr>
              <w:noProof/>
              <w:lang w:val="zh-CN"/>
            </w:rPr>
            <w:t>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37E" w:rsidRDefault="00D3137E" w:rsidP="005214A1">
      <w:r>
        <w:separator/>
      </w:r>
    </w:p>
  </w:footnote>
  <w:footnote w:type="continuationSeparator" w:id="1">
    <w:p w:rsidR="00D3137E" w:rsidRDefault="00D3137E" w:rsidP="005214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0D" w:rsidRPr="00D53E95" w:rsidRDefault="00F84532" w:rsidP="00D53E95">
    <w:pPr>
      <w:pStyle w:val="a5"/>
      <w:jc w:val="both"/>
    </w:pPr>
    <w:r w:rsidRPr="00F84532">
      <w:rPr>
        <w:rFonts w:ascii="微软雅黑" w:eastAsia="微软雅黑" w:hAnsi="微软雅黑"/>
        <w:b/>
        <w:noProof/>
        <w:kern w:val="0"/>
        <w:sz w:val="22"/>
      </w:rPr>
      <w:pict>
        <v:shapetype id="_x0000_t202" coordsize="21600,21600" o:spt="202" path="m,l,21600r21600,l21600,xe">
          <v:stroke joinstyle="miter"/>
          <v:path gradientshapeok="t" o:connecttype="rect"/>
        </v:shapetype>
        <v:shape id="_x0000_s1037" type="#_x0000_t202" style="position:absolute;left:0;text-align:left;margin-left:382.8pt;margin-top:-18.55pt;width:93pt;height:27pt;z-index:251658240;mso-width-relative:margin;mso-height-relative:margin" stroked="f">
          <v:textbox style="mso-next-textbox:#_x0000_s1037">
            <w:txbxContent>
              <w:p w:rsidR="004E7D0D" w:rsidRDefault="004E7D0D" w:rsidP="00D53E95">
                <w:r>
                  <w:rPr>
                    <w:rFonts w:ascii="宋体"/>
                    <w:b/>
                    <w:noProof/>
                    <w:kern w:val="0"/>
                    <w:sz w:val="22"/>
                  </w:rPr>
                  <w:drawing>
                    <wp:inline distT="0" distB="0" distL="0" distR="0">
                      <wp:extent cx="967740" cy="243840"/>
                      <wp:effectExtent l="19050" t="0" r="3810" b="0"/>
                      <wp:docPr id="195" name="图片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jpg"/>
                              <pic:cNvPicPr>
                                <a:picLocks noChangeAspect="1" noChangeArrowheads="1"/>
                              </pic:cNvPicPr>
                            </pic:nvPicPr>
                            <pic:blipFill>
                              <a:blip r:embed="rId1"/>
                              <a:srcRect/>
                              <a:stretch>
                                <a:fillRect/>
                              </a:stretch>
                            </pic:blipFill>
                            <pic:spPr bwMode="auto">
                              <a:xfrm>
                                <a:off x="0" y="0"/>
                                <a:ext cx="967740" cy="243840"/>
                              </a:xfrm>
                              <a:prstGeom prst="rect">
                                <a:avLst/>
                              </a:prstGeom>
                              <a:noFill/>
                              <a:ln w="9525">
                                <a:noFill/>
                                <a:miter lim="800000"/>
                                <a:headEnd/>
                                <a:tailEnd/>
                              </a:ln>
                            </pic:spPr>
                          </pic:pic>
                        </a:graphicData>
                      </a:graphic>
                    </wp:inline>
                  </w:drawing>
                </w:r>
              </w:p>
            </w:txbxContent>
          </v:textbox>
        </v:shape>
      </w:pict>
    </w:r>
    <w:r w:rsidR="004E7D0D">
      <w:rPr>
        <w:rFonts w:ascii="微软雅黑" w:eastAsia="微软雅黑" w:hAnsi="微软雅黑" w:hint="eastAsia"/>
      </w:rPr>
      <w:t>CM-06N收敛模块硬件用户手册</w:t>
    </w:r>
    <w:r w:rsidR="004E7D0D" w:rsidRPr="003B255B">
      <w:rPr>
        <w:rFonts w:ascii="微软雅黑" w:eastAsia="微软雅黑" w:hAnsi="微软雅黑" w:hint="eastAsia"/>
      </w:rPr>
      <w:t>A0版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0D" w:rsidRDefault="00F84532">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487518" o:spid="_x0000_s1028" type="#_x0000_t136" style="position:absolute;left:0;text-align:left;margin-left:0;margin-top:0;width:511.5pt;height:127.85pt;rotation:315;z-index:-251652096;mso-position-horizontal:center;mso-position-horizontal-relative:margin;mso-position-vertical:center;mso-position-vertical-relative:margin" o:allowincell="f" fillcolor="silver" stroked="f">
          <v:fill opacity=".5"/>
          <v:textpath style="font-family:&quot;宋体&quot;;font-size:1pt" string="内部资料"/>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0D" w:rsidRPr="00011AE8" w:rsidRDefault="00F84532" w:rsidP="00011AE8">
    <w:pPr>
      <w:pStyle w:val="a5"/>
      <w:jc w:val="both"/>
    </w:pPr>
    <w:r w:rsidRPr="00F84532">
      <w:rPr>
        <w:rFonts w:ascii="微软雅黑" w:eastAsia="微软雅黑" w:hAnsi="微软雅黑"/>
        <w:b/>
        <w:noProof/>
        <w:kern w:val="0"/>
        <w:sz w:val="22"/>
      </w:rPr>
      <w:pict>
        <v:shapetype id="_x0000_t202" coordsize="21600,21600" o:spt="202" path="m,l,21600r21600,l21600,xe">
          <v:stroke joinstyle="miter"/>
          <v:path gradientshapeok="t" o:connecttype="rect"/>
        </v:shapetype>
        <v:shape id="_x0000_s1042" type="#_x0000_t202" style="position:absolute;left:0;text-align:left;margin-left:382.8pt;margin-top:-18.55pt;width:93pt;height:27pt;z-index:251668480;mso-width-relative:margin;mso-height-relative:margin" stroked="f">
          <v:textbox style="mso-next-textbox:#_x0000_s1042">
            <w:txbxContent>
              <w:p w:rsidR="004E7D0D" w:rsidRDefault="004E7D0D" w:rsidP="00011AE8">
                <w:r>
                  <w:rPr>
                    <w:rFonts w:ascii="宋体"/>
                    <w:b/>
                    <w:noProof/>
                    <w:kern w:val="0"/>
                    <w:sz w:val="22"/>
                  </w:rPr>
                  <w:drawing>
                    <wp:inline distT="0" distB="0" distL="0" distR="0">
                      <wp:extent cx="967740" cy="243840"/>
                      <wp:effectExtent l="19050" t="0" r="3810" b="0"/>
                      <wp:docPr id="3" name="图片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jpg"/>
                              <pic:cNvPicPr>
                                <a:picLocks noChangeAspect="1" noChangeArrowheads="1"/>
                              </pic:cNvPicPr>
                            </pic:nvPicPr>
                            <pic:blipFill>
                              <a:blip r:embed="rId1"/>
                              <a:srcRect/>
                              <a:stretch>
                                <a:fillRect/>
                              </a:stretch>
                            </pic:blipFill>
                            <pic:spPr bwMode="auto">
                              <a:xfrm>
                                <a:off x="0" y="0"/>
                                <a:ext cx="967740" cy="243840"/>
                              </a:xfrm>
                              <a:prstGeom prst="rect">
                                <a:avLst/>
                              </a:prstGeom>
                              <a:noFill/>
                              <a:ln w="9525">
                                <a:noFill/>
                                <a:miter lim="800000"/>
                                <a:headEnd/>
                                <a:tailEnd/>
                              </a:ln>
                            </pic:spPr>
                          </pic:pic>
                        </a:graphicData>
                      </a:graphic>
                    </wp:inline>
                  </w:drawing>
                </w:r>
              </w:p>
            </w:txbxContent>
          </v:textbox>
        </v:shape>
      </w:pict>
    </w:r>
    <w:r w:rsidR="004E7D0D" w:rsidRPr="003B255B">
      <w:rPr>
        <w:rFonts w:ascii="微软雅黑" w:eastAsia="微软雅黑" w:hAnsi="微软雅黑" w:hint="eastAsia"/>
      </w:rPr>
      <w:t>H</w:t>
    </w:r>
    <w:smartTag w:uri="urn:schemas-microsoft-com:office:smarttags" w:element="chmetcnv">
      <w:smartTagPr>
        <w:attr w:name="TCSC" w:val="0"/>
        <w:attr w:name="NumberType" w:val="1"/>
        <w:attr w:name="Negative" w:val="False"/>
        <w:attr w:name="HasSpace" w:val="False"/>
        <w:attr w:name="SourceValue" w:val="3"/>
        <w:attr w:name="UnitName" w:val="g"/>
      </w:smartTagPr>
      <w:r w:rsidR="004E7D0D" w:rsidRPr="003B255B">
        <w:rPr>
          <w:rFonts w:ascii="微软雅黑" w:eastAsia="微软雅黑" w:hAnsi="微软雅黑" w:hint="eastAsia"/>
        </w:rPr>
        <w:t>3G</w:t>
      </w:r>
    </w:smartTag>
    <w:r w:rsidR="004E7D0D" w:rsidRPr="003B255B">
      <w:rPr>
        <w:rFonts w:ascii="微软雅黑" w:eastAsia="微软雅黑" w:hAnsi="微软雅黑" w:hint="eastAsia"/>
      </w:rPr>
      <w:t>-TA</w:t>
    </w:r>
    <w:r w:rsidR="004E7D0D">
      <w:rPr>
        <w:rFonts w:ascii="微软雅黑" w:eastAsia="微软雅黑" w:hAnsi="微软雅黑" w:hint="eastAsia"/>
      </w:rPr>
      <w:t>硬件用户手册（</w:t>
    </w:r>
    <w:r w:rsidR="004E7D0D" w:rsidRPr="003B255B">
      <w:rPr>
        <w:rFonts w:ascii="微软雅黑" w:eastAsia="微软雅黑" w:hAnsi="微软雅黑" w:hint="eastAsia"/>
      </w:rPr>
      <w:t>CM-02N-P</w:t>
    </w:r>
    <w:r w:rsidR="004E7D0D">
      <w:rPr>
        <w:rFonts w:ascii="微软雅黑" w:eastAsia="微软雅黑" w:hAnsi="微软雅黑" w:hint="eastAsia"/>
      </w:rPr>
      <w:t>）</w:t>
    </w:r>
    <w:r w:rsidR="004E7D0D" w:rsidRPr="003B255B">
      <w:rPr>
        <w:rFonts w:ascii="微软雅黑" w:eastAsia="微软雅黑" w:hAnsi="微软雅黑" w:hint="eastAsia"/>
      </w:rPr>
      <w:t>A0版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10BF8"/>
    <w:multiLevelType w:val="hybridMultilevel"/>
    <w:tmpl w:val="61544F58"/>
    <w:lvl w:ilvl="0" w:tplc="23444EFE">
      <w:start w:val="1"/>
      <w:numFmt w:val="decimal"/>
      <w:lvlText w:val="（%1）"/>
      <w:lvlJc w:val="left"/>
      <w:pPr>
        <w:ind w:left="1145" w:hanging="720"/>
      </w:pPr>
      <w:rPr>
        <w:rFonts w:hint="eastAsia"/>
      </w:rPr>
    </w:lvl>
    <w:lvl w:ilvl="1" w:tplc="C212AB00" w:tentative="1">
      <w:start w:val="1"/>
      <w:numFmt w:val="lowerLetter"/>
      <w:lvlText w:val="%2)"/>
      <w:lvlJc w:val="left"/>
      <w:pPr>
        <w:ind w:left="1265" w:hanging="420"/>
      </w:pPr>
    </w:lvl>
    <w:lvl w:ilvl="2" w:tplc="A170F1E4" w:tentative="1">
      <w:start w:val="1"/>
      <w:numFmt w:val="lowerRoman"/>
      <w:lvlText w:val="%3."/>
      <w:lvlJc w:val="right"/>
      <w:pPr>
        <w:ind w:left="1685" w:hanging="420"/>
      </w:pPr>
    </w:lvl>
    <w:lvl w:ilvl="3" w:tplc="7E36734C" w:tentative="1">
      <w:start w:val="1"/>
      <w:numFmt w:val="decimal"/>
      <w:lvlText w:val="%4."/>
      <w:lvlJc w:val="left"/>
      <w:pPr>
        <w:ind w:left="2105" w:hanging="420"/>
      </w:pPr>
    </w:lvl>
    <w:lvl w:ilvl="4" w:tplc="B96863E8" w:tentative="1">
      <w:start w:val="1"/>
      <w:numFmt w:val="lowerLetter"/>
      <w:lvlText w:val="%5)"/>
      <w:lvlJc w:val="left"/>
      <w:pPr>
        <w:ind w:left="2525" w:hanging="420"/>
      </w:pPr>
    </w:lvl>
    <w:lvl w:ilvl="5" w:tplc="53FE9F8A" w:tentative="1">
      <w:start w:val="1"/>
      <w:numFmt w:val="lowerRoman"/>
      <w:lvlText w:val="%6."/>
      <w:lvlJc w:val="right"/>
      <w:pPr>
        <w:ind w:left="2945" w:hanging="420"/>
      </w:pPr>
    </w:lvl>
    <w:lvl w:ilvl="6" w:tplc="E82A3F36" w:tentative="1">
      <w:start w:val="1"/>
      <w:numFmt w:val="decimal"/>
      <w:lvlText w:val="%7."/>
      <w:lvlJc w:val="left"/>
      <w:pPr>
        <w:ind w:left="3365" w:hanging="420"/>
      </w:pPr>
    </w:lvl>
    <w:lvl w:ilvl="7" w:tplc="71207088" w:tentative="1">
      <w:start w:val="1"/>
      <w:numFmt w:val="lowerLetter"/>
      <w:lvlText w:val="%8)"/>
      <w:lvlJc w:val="left"/>
      <w:pPr>
        <w:ind w:left="3785" w:hanging="420"/>
      </w:pPr>
    </w:lvl>
    <w:lvl w:ilvl="8" w:tplc="7242C0BC" w:tentative="1">
      <w:start w:val="1"/>
      <w:numFmt w:val="lowerRoman"/>
      <w:lvlText w:val="%9."/>
      <w:lvlJc w:val="right"/>
      <w:pPr>
        <w:ind w:left="4205" w:hanging="420"/>
      </w:pPr>
    </w:lvl>
  </w:abstractNum>
  <w:abstractNum w:abstractNumId="1">
    <w:nsid w:val="0D38402E"/>
    <w:multiLevelType w:val="hybridMultilevel"/>
    <w:tmpl w:val="CA4425A6"/>
    <w:lvl w:ilvl="0" w:tplc="5B3A56E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D22F17"/>
    <w:multiLevelType w:val="hybridMultilevel"/>
    <w:tmpl w:val="9F724338"/>
    <w:lvl w:ilvl="0" w:tplc="04090011">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16613239"/>
    <w:multiLevelType w:val="hybridMultilevel"/>
    <w:tmpl w:val="F8B495DC"/>
    <w:lvl w:ilvl="0" w:tplc="547C7FBA">
      <w:start w:val="1"/>
      <w:numFmt w:val="bullet"/>
      <w:lvlText w:val=""/>
      <w:lvlJc w:val="left"/>
      <w:pPr>
        <w:ind w:left="1260" w:hanging="420"/>
      </w:pPr>
      <w:rPr>
        <w:rFonts w:ascii="Wingdings" w:hAnsi="Wingdings" w:hint="default"/>
      </w:rPr>
    </w:lvl>
    <w:lvl w:ilvl="1" w:tplc="04090019" w:tentative="1">
      <w:start w:val="1"/>
      <w:numFmt w:val="bullet"/>
      <w:lvlText w:val=""/>
      <w:lvlJc w:val="left"/>
      <w:pPr>
        <w:ind w:left="1680" w:hanging="420"/>
      </w:pPr>
      <w:rPr>
        <w:rFonts w:ascii="Wingdings" w:hAnsi="Wingdings" w:hint="default"/>
      </w:rPr>
    </w:lvl>
    <w:lvl w:ilvl="2" w:tplc="0409001B" w:tentative="1">
      <w:start w:val="1"/>
      <w:numFmt w:val="bullet"/>
      <w:lvlText w:val=""/>
      <w:lvlJc w:val="left"/>
      <w:pPr>
        <w:ind w:left="2100" w:hanging="420"/>
      </w:pPr>
      <w:rPr>
        <w:rFonts w:ascii="Wingdings" w:hAnsi="Wingdings" w:hint="default"/>
      </w:rPr>
    </w:lvl>
    <w:lvl w:ilvl="3" w:tplc="0409000F" w:tentative="1">
      <w:start w:val="1"/>
      <w:numFmt w:val="bullet"/>
      <w:lvlText w:val=""/>
      <w:lvlJc w:val="left"/>
      <w:pPr>
        <w:ind w:left="2520" w:hanging="420"/>
      </w:pPr>
      <w:rPr>
        <w:rFonts w:ascii="Wingdings" w:hAnsi="Wingdings" w:hint="default"/>
      </w:rPr>
    </w:lvl>
    <w:lvl w:ilvl="4" w:tplc="04090019" w:tentative="1">
      <w:start w:val="1"/>
      <w:numFmt w:val="bullet"/>
      <w:lvlText w:val=""/>
      <w:lvlJc w:val="left"/>
      <w:pPr>
        <w:ind w:left="2940" w:hanging="420"/>
      </w:pPr>
      <w:rPr>
        <w:rFonts w:ascii="Wingdings" w:hAnsi="Wingdings" w:hint="default"/>
      </w:rPr>
    </w:lvl>
    <w:lvl w:ilvl="5" w:tplc="0409001B" w:tentative="1">
      <w:start w:val="1"/>
      <w:numFmt w:val="bullet"/>
      <w:lvlText w:val=""/>
      <w:lvlJc w:val="left"/>
      <w:pPr>
        <w:ind w:left="3360" w:hanging="420"/>
      </w:pPr>
      <w:rPr>
        <w:rFonts w:ascii="Wingdings" w:hAnsi="Wingdings" w:hint="default"/>
      </w:rPr>
    </w:lvl>
    <w:lvl w:ilvl="6" w:tplc="0409000F" w:tentative="1">
      <w:start w:val="1"/>
      <w:numFmt w:val="bullet"/>
      <w:lvlText w:val=""/>
      <w:lvlJc w:val="left"/>
      <w:pPr>
        <w:ind w:left="3780" w:hanging="420"/>
      </w:pPr>
      <w:rPr>
        <w:rFonts w:ascii="Wingdings" w:hAnsi="Wingdings" w:hint="default"/>
      </w:rPr>
    </w:lvl>
    <w:lvl w:ilvl="7" w:tplc="04090019" w:tentative="1">
      <w:start w:val="1"/>
      <w:numFmt w:val="bullet"/>
      <w:lvlText w:val=""/>
      <w:lvlJc w:val="left"/>
      <w:pPr>
        <w:ind w:left="4200" w:hanging="420"/>
      </w:pPr>
      <w:rPr>
        <w:rFonts w:ascii="Wingdings" w:hAnsi="Wingdings" w:hint="default"/>
      </w:rPr>
    </w:lvl>
    <w:lvl w:ilvl="8" w:tplc="0409001B" w:tentative="1">
      <w:start w:val="1"/>
      <w:numFmt w:val="bullet"/>
      <w:lvlText w:val=""/>
      <w:lvlJc w:val="left"/>
      <w:pPr>
        <w:ind w:left="4620" w:hanging="420"/>
      </w:pPr>
      <w:rPr>
        <w:rFonts w:ascii="Wingdings" w:hAnsi="Wingdings" w:hint="default"/>
      </w:rPr>
    </w:lvl>
  </w:abstractNum>
  <w:abstractNum w:abstractNumId="4">
    <w:nsid w:val="176F2EA3"/>
    <w:multiLevelType w:val="hybridMultilevel"/>
    <w:tmpl w:val="CB4E19EC"/>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
    <w:nsid w:val="1AED2A2F"/>
    <w:multiLevelType w:val="hybridMultilevel"/>
    <w:tmpl w:val="34EC9AD0"/>
    <w:lvl w:ilvl="0" w:tplc="0409000B">
      <w:start w:val="1"/>
      <w:numFmt w:val="decimal"/>
      <w:lvlText w:val="%1、"/>
      <w:lvlJc w:val="left"/>
      <w:pPr>
        <w:ind w:left="360" w:hanging="360"/>
      </w:pPr>
      <w:rPr>
        <w:rFonts w:hint="default"/>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6">
    <w:nsid w:val="1CAD53D3"/>
    <w:multiLevelType w:val="hybridMultilevel"/>
    <w:tmpl w:val="21CA96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3010479"/>
    <w:multiLevelType w:val="hybridMultilevel"/>
    <w:tmpl w:val="F30A4F0E"/>
    <w:lvl w:ilvl="0" w:tplc="6F7418F6">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24045F4B"/>
    <w:multiLevelType w:val="hybridMultilevel"/>
    <w:tmpl w:val="F76C85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89A43D7"/>
    <w:multiLevelType w:val="hybridMultilevel"/>
    <w:tmpl w:val="A0847A30"/>
    <w:lvl w:ilvl="0" w:tplc="6B8A1224">
      <w:start w:val="1"/>
      <w:numFmt w:val="bullet"/>
      <w:lvlText w:val=""/>
      <w:lvlJc w:val="left"/>
      <w:pPr>
        <w:ind w:left="1260" w:hanging="420"/>
      </w:pPr>
      <w:rPr>
        <w:rFonts w:ascii="Wingdings" w:hAnsi="Wingdings" w:hint="default"/>
      </w:rPr>
    </w:lvl>
    <w:lvl w:ilvl="1" w:tplc="04090019" w:tentative="1">
      <w:start w:val="1"/>
      <w:numFmt w:val="bullet"/>
      <w:lvlText w:val=""/>
      <w:lvlJc w:val="left"/>
      <w:pPr>
        <w:ind w:left="1680" w:hanging="420"/>
      </w:pPr>
      <w:rPr>
        <w:rFonts w:ascii="Wingdings" w:hAnsi="Wingdings" w:hint="default"/>
      </w:rPr>
    </w:lvl>
    <w:lvl w:ilvl="2" w:tplc="0409001B" w:tentative="1">
      <w:start w:val="1"/>
      <w:numFmt w:val="bullet"/>
      <w:lvlText w:val=""/>
      <w:lvlJc w:val="left"/>
      <w:pPr>
        <w:ind w:left="2100" w:hanging="420"/>
      </w:pPr>
      <w:rPr>
        <w:rFonts w:ascii="Wingdings" w:hAnsi="Wingdings" w:hint="default"/>
      </w:rPr>
    </w:lvl>
    <w:lvl w:ilvl="3" w:tplc="0409000F" w:tentative="1">
      <w:start w:val="1"/>
      <w:numFmt w:val="bullet"/>
      <w:lvlText w:val=""/>
      <w:lvlJc w:val="left"/>
      <w:pPr>
        <w:ind w:left="2520" w:hanging="420"/>
      </w:pPr>
      <w:rPr>
        <w:rFonts w:ascii="Wingdings" w:hAnsi="Wingdings" w:hint="default"/>
      </w:rPr>
    </w:lvl>
    <w:lvl w:ilvl="4" w:tplc="04090019" w:tentative="1">
      <w:start w:val="1"/>
      <w:numFmt w:val="bullet"/>
      <w:lvlText w:val=""/>
      <w:lvlJc w:val="left"/>
      <w:pPr>
        <w:ind w:left="2940" w:hanging="420"/>
      </w:pPr>
      <w:rPr>
        <w:rFonts w:ascii="Wingdings" w:hAnsi="Wingdings" w:hint="default"/>
      </w:rPr>
    </w:lvl>
    <w:lvl w:ilvl="5" w:tplc="0409001B" w:tentative="1">
      <w:start w:val="1"/>
      <w:numFmt w:val="bullet"/>
      <w:lvlText w:val=""/>
      <w:lvlJc w:val="left"/>
      <w:pPr>
        <w:ind w:left="3360" w:hanging="420"/>
      </w:pPr>
      <w:rPr>
        <w:rFonts w:ascii="Wingdings" w:hAnsi="Wingdings" w:hint="default"/>
      </w:rPr>
    </w:lvl>
    <w:lvl w:ilvl="6" w:tplc="0409000F" w:tentative="1">
      <w:start w:val="1"/>
      <w:numFmt w:val="bullet"/>
      <w:lvlText w:val=""/>
      <w:lvlJc w:val="left"/>
      <w:pPr>
        <w:ind w:left="3780" w:hanging="420"/>
      </w:pPr>
      <w:rPr>
        <w:rFonts w:ascii="Wingdings" w:hAnsi="Wingdings" w:hint="default"/>
      </w:rPr>
    </w:lvl>
    <w:lvl w:ilvl="7" w:tplc="04090019" w:tentative="1">
      <w:start w:val="1"/>
      <w:numFmt w:val="bullet"/>
      <w:lvlText w:val=""/>
      <w:lvlJc w:val="left"/>
      <w:pPr>
        <w:ind w:left="4200" w:hanging="420"/>
      </w:pPr>
      <w:rPr>
        <w:rFonts w:ascii="Wingdings" w:hAnsi="Wingdings" w:hint="default"/>
      </w:rPr>
    </w:lvl>
    <w:lvl w:ilvl="8" w:tplc="0409001B" w:tentative="1">
      <w:start w:val="1"/>
      <w:numFmt w:val="bullet"/>
      <w:lvlText w:val=""/>
      <w:lvlJc w:val="left"/>
      <w:pPr>
        <w:ind w:left="4620" w:hanging="420"/>
      </w:pPr>
      <w:rPr>
        <w:rFonts w:ascii="Wingdings" w:hAnsi="Wingdings" w:hint="default"/>
      </w:rPr>
    </w:lvl>
  </w:abstractNum>
  <w:abstractNum w:abstractNumId="10">
    <w:nsid w:val="338D750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3E7D0A1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3EA80682"/>
    <w:multiLevelType w:val="hybridMultilevel"/>
    <w:tmpl w:val="9C6A0AB4"/>
    <w:lvl w:ilvl="0" w:tplc="8AC4EAAA">
      <w:start w:val="1"/>
      <w:numFmt w:val="decimal"/>
      <w:lvlText w:val="%1)"/>
      <w:lvlJc w:val="left"/>
      <w:pPr>
        <w:ind w:left="420" w:hanging="420"/>
      </w:pPr>
    </w:lvl>
    <w:lvl w:ilvl="1" w:tplc="18F4B664" w:tentative="1">
      <w:start w:val="1"/>
      <w:numFmt w:val="lowerLetter"/>
      <w:lvlText w:val="%2)"/>
      <w:lvlJc w:val="left"/>
      <w:pPr>
        <w:ind w:left="840" w:hanging="420"/>
      </w:pPr>
    </w:lvl>
    <w:lvl w:ilvl="2" w:tplc="BA10B202" w:tentative="1">
      <w:start w:val="1"/>
      <w:numFmt w:val="lowerRoman"/>
      <w:lvlText w:val="%3."/>
      <w:lvlJc w:val="right"/>
      <w:pPr>
        <w:ind w:left="1260" w:hanging="420"/>
      </w:pPr>
    </w:lvl>
    <w:lvl w:ilvl="3" w:tplc="6CC89498" w:tentative="1">
      <w:start w:val="1"/>
      <w:numFmt w:val="decimal"/>
      <w:lvlText w:val="%4."/>
      <w:lvlJc w:val="left"/>
      <w:pPr>
        <w:ind w:left="1680" w:hanging="420"/>
      </w:pPr>
    </w:lvl>
    <w:lvl w:ilvl="4" w:tplc="FE9C6542" w:tentative="1">
      <w:start w:val="1"/>
      <w:numFmt w:val="lowerLetter"/>
      <w:lvlText w:val="%5)"/>
      <w:lvlJc w:val="left"/>
      <w:pPr>
        <w:ind w:left="2100" w:hanging="420"/>
      </w:pPr>
    </w:lvl>
    <w:lvl w:ilvl="5" w:tplc="1696EA26" w:tentative="1">
      <w:start w:val="1"/>
      <w:numFmt w:val="lowerRoman"/>
      <w:lvlText w:val="%6."/>
      <w:lvlJc w:val="right"/>
      <w:pPr>
        <w:ind w:left="2520" w:hanging="420"/>
      </w:pPr>
    </w:lvl>
    <w:lvl w:ilvl="6" w:tplc="38CC55FA" w:tentative="1">
      <w:start w:val="1"/>
      <w:numFmt w:val="decimal"/>
      <w:lvlText w:val="%7."/>
      <w:lvlJc w:val="left"/>
      <w:pPr>
        <w:ind w:left="2940" w:hanging="420"/>
      </w:pPr>
    </w:lvl>
    <w:lvl w:ilvl="7" w:tplc="B856466A" w:tentative="1">
      <w:start w:val="1"/>
      <w:numFmt w:val="lowerLetter"/>
      <w:lvlText w:val="%8)"/>
      <w:lvlJc w:val="left"/>
      <w:pPr>
        <w:ind w:left="3360" w:hanging="420"/>
      </w:pPr>
    </w:lvl>
    <w:lvl w:ilvl="8" w:tplc="B820573A" w:tentative="1">
      <w:start w:val="1"/>
      <w:numFmt w:val="lowerRoman"/>
      <w:lvlText w:val="%9."/>
      <w:lvlJc w:val="right"/>
      <w:pPr>
        <w:ind w:left="3780" w:hanging="420"/>
      </w:pPr>
    </w:lvl>
  </w:abstractNum>
  <w:abstractNum w:abstractNumId="13">
    <w:nsid w:val="3F456B59"/>
    <w:multiLevelType w:val="hybridMultilevel"/>
    <w:tmpl w:val="F036D8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F7479AD"/>
    <w:multiLevelType w:val="multilevel"/>
    <w:tmpl w:val="0409001F"/>
    <w:lvl w:ilvl="0">
      <w:start w:val="1"/>
      <w:numFmt w:val="decimal"/>
      <w:lvlText w:val="%1."/>
      <w:lvlJc w:val="left"/>
      <w:pPr>
        <w:ind w:left="425" w:hanging="425"/>
      </w:pPr>
    </w:lvl>
    <w:lvl w:ilvl="1">
      <w:start w:val="1"/>
      <w:numFmt w:val="decimal"/>
      <w:lvlText w:val="%1.%2."/>
      <w:lvlJc w:val="left"/>
      <w:pPr>
        <w:ind w:left="993"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3FCD4E55"/>
    <w:multiLevelType w:val="hybridMultilevel"/>
    <w:tmpl w:val="33222ABA"/>
    <w:lvl w:ilvl="0" w:tplc="22C2DE42">
      <w:start w:val="1"/>
      <w:numFmt w:val="decimal"/>
      <w:lvlText w:val="%1）"/>
      <w:lvlJc w:val="left"/>
      <w:pPr>
        <w:ind w:left="360" w:hanging="360"/>
      </w:pPr>
      <w:rPr>
        <w:rFonts w:hint="default"/>
      </w:rPr>
    </w:lvl>
    <w:lvl w:ilvl="1" w:tplc="18A8540E" w:tentative="1">
      <w:start w:val="1"/>
      <w:numFmt w:val="lowerLetter"/>
      <w:lvlText w:val="%2)"/>
      <w:lvlJc w:val="left"/>
      <w:pPr>
        <w:ind w:left="840" w:hanging="420"/>
      </w:pPr>
    </w:lvl>
    <w:lvl w:ilvl="2" w:tplc="02FCD512" w:tentative="1">
      <w:start w:val="1"/>
      <w:numFmt w:val="lowerRoman"/>
      <w:lvlText w:val="%3."/>
      <w:lvlJc w:val="right"/>
      <w:pPr>
        <w:ind w:left="1260" w:hanging="420"/>
      </w:pPr>
    </w:lvl>
    <w:lvl w:ilvl="3" w:tplc="B0F2A216" w:tentative="1">
      <w:start w:val="1"/>
      <w:numFmt w:val="decimal"/>
      <w:lvlText w:val="%4."/>
      <w:lvlJc w:val="left"/>
      <w:pPr>
        <w:ind w:left="1680" w:hanging="420"/>
      </w:pPr>
    </w:lvl>
    <w:lvl w:ilvl="4" w:tplc="CA303FE4" w:tentative="1">
      <w:start w:val="1"/>
      <w:numFmt w:val="lowerLetter"/>
      <w:lvlText w:val="%5)"/>
      <w:lvlJc w:val="left"/>
      <w:pPr>
        <w:ind w:left="2100" w:hanging="420"/>
      </w:pPr>
    </w:lvl>
    <w:lvl w:ilvl="5" w:tplc="A1DCF966" w:tentative="1">
      <w:start w:val="1"/>
      <w:numFmt w:val="lowerRoman"/>
      <w:lvlText w:val="%6."/>
      <w:lvlJc w:val="right"/>
      <w:pPr>
        <w:ind w:left="2520" w:hanging="420"/>
      </w:pPr>
    </w:lvl>
    <w:lvl w:ilvl="6" w:tplc="8A5C8EC2" w:tentative="1">
      <w:start w:val="1"/>
      <w:numFmt w:val="decimal"/>
      <w:lvlText w:val="%7."/>
      <w:lvlJc w:val="left"/>
      <w:pPr>
        <w:ind w:left="2940" w:hanging="420"/>
      </w:pPr>
    </w:lvl>
    <w:lvl w:ilvl="7" w:tplc="11F8BA78" w:tentative="1">
      <w:start w:val="1"/>
      <w:numFmt w:val="lowerLetter"/>
      <w:lvlText w:val="%8)"/>
      <w:lvlJc w:val="left"/>
      <w:pPr>
        <w:ind w:left="3360" w:hanging="420"/>
      </w:pPr>
    </w:lvl>
    <w:lvl w:ilvl="8" w:tplc="4024FB6E" w:tentative="1">
      <w:start w:val="1"/>
      <w:numFmt w:val="lowerRoman"/>
      <w:lvlText w:val="%9."/>
      <w:lvlJc w:val="right"/>
      <w:pPr>
        <w:ind w:left="3780" w:hanging="420"/>
      </w:pPr>
    </w:lvl>
  </w:abstractNum>
  <w:abstractNum w:abstractNumId="16">
    <w:nsid w:val="47D44C3C"/>
    <w:multiLevelType w:val="hybridMultilevel"/>
    <w:tmpl w:val="019C1410"/>
    <w:lvl w:ilvl="0" w:tplc="62084F3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49D248B1"/>
    <w:multiLevelType w:val="multilevel"/>
    <w:tmpl w:val="EC74BE28"/>
    <w:styleLink w:val="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none"/>
      <w:lvlText w:val="2.5.2"/>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8">
    <w:nsid w:val="4F330B43"/>
    <w:multiLevelType w:val="hybridMultilevel"/>
    <w:tmpl w:val="7CE6FCDA"/>
    <w:lvl w:ilvl="0" w:tplc="E8442964">
      <w:start w:val="1"/>
      <w:numFmt w:val="decimal"/>
      <w:lvlText w:val="%1"/>
      <w:lvlJc w:val="left"/>
      <w:pPr>
        <w:ind w:left="1260" w:hanging="420"/>
      </w:pPr>
      <w:rPr>
        <w:rFonts w:hint="eastAsia"/>
      </w:rPr>
    </w:lvl>
    <w:lvl w:ilvl="1" w:tplc="58BEE498" w:tentative="1">
      <w:start w:val="1"/>
      <w:numFmt w:val="lowerLetter"/>
      <w:lvlText w:val="%2)"/>
      <w:lvlJc w:val="left"/>
      <w:pPr>
        <w:ind w:left="1680" w:hanging="420"/>
      </w:pPr>
    </w:lvl>
    <w:lvl w:ilvl="2" w:tplc="509AA640" w:tentative="1">
      <w:start w:val="1"/>
      <w:numFmt w:val="lowerRoman"/>
      <w:lvlText w:val="%3."/>
      <w:lvlJc w:val="right"/>
      <w:pPr>
        <w:ind w:left="2100" w:hanging="420"/>
      </w:pPr>
    </w:lvl>
    <w:lvl w:ilvl="3" w:tplc="8D22BCC2" w:tentative="1">
      <w:start w:val="1"/>
      <w:numFmt w:val="decimal"/>
      <w:lvlText w:val="%4."/>
      <w:lvlJc w:val="left"/>
      <w:pPr>
        <w:ind w:left="2520" w:hanging="420"/>
      </w:pPr>
    </w:lvl>
    <w:lvl w:ilvl="4" w:tplc="129C7236" w:tentative="1">
      <w:start w:val="1"/>
      <w:numFmt w:val="lowerLetter"/>
      <w:lvlText w:val="%5)"/>
      <w:lvlJc w:val="left"/>
      <w:pPr>
        <w:ind w:left="2940" w:hanging="420"/>
      </w:pPr>
    </w:lvl>
    <w:lvl w:ilvl="5" w:tplc="2312E66C" w:tentative="1">
      <w:start w:val="1"/>
      <w:numFmt w:val="lowerRoman"/>
      <w:lvlText w:val="%6."/>
      <w:lvlJc w:val="right"/>
      <w:pPr>
        <w:ind w:left="3360" w:hanging="420"/>
      </w:pPr>
    </w:lvl>
    <w:lvl w:ilvl="6" w:tplc="52C26E88" w:tentative="1">
      <w:start w:val="1"/>
      <w:numFmt w:val="decimal"/>
      <w:lvlText w:val="%7."/>
      <w:lvlJc w:val="left"/>
      <w:pPr>
        <w:ind w:left="3780" w:hanging="420"/>
      </w:pPr>
    </w:lvl>
    <w:lvl w:ilvl="7" w:tplc="E2D83328" w:tentative="1">
      <w:start w:val="1"/>
      <w:numFmt w:val="lowerLetter"/>
      <w:lvlText w:val="%8)"/>
      <w:lvlJc w:val="left"/>
      <w:pPr>
        <w:ind w:left="4200" w:hanging="420"/>
      </w:pPr>
    </w:lvl>
    <w:lvl w:ilvl="8" w:tplc="CB9EF9B8" w:tentative="1">
      <w:start w:val="1"/>
      <w:numFmt w:val="lowerRoman"/>
      <w:lvlText w:val="%9."/>
      <w:lvlJc w:val="right"/>
      <w:pPr>
        <w:ind w:left="4620" w:hanging="420"/>
      </w:pPr>
    </w:lvl>
  </w:abstractNum>
  <w:abstractNum w:abstractNumId="19">
    <w:nsid w:val="522114CE"/>
    <w:multiLevelType w:val="hybridMultilevel"/>
    <w:tmpl w:val="C818D1DA"/>
    <w:lvl w:ilvl="0" w:tplc="5FDAA3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52512184"/>
    <w:multiLevelType w:val="hybridMultilevel"/>
    <w:tmpl w:val="DCE28CD6"/>
    <w:lvl w:ilvl="0" w:tplc="9480802E">
      <w:start w:val="1"/>
      <w:numFmt w:val="decimal"/>
      <w:pStyle w:val="1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49177FD"/>
    <w:multiLevelType w:val="hybridMultilevel"/>
    <w:tmpl w:val="74D6CE92"/>
    <w:lvl w:ilvl="0" w:tplc="8AA66CDA">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nsid w:val="55340634"/>
    <w:multiLevelType w:val="hybridMultilevel"/>
    <w:tmpl w:val="A02A0DDA"/>
    <w:lvl w:ilvl="0" w:tplc="38488452">
      <w:start w:val="1"/>
      <w:numFmt w:val="decimal"/>
      <w:lvlText w:val="%1."/>
      <w:lvlJc w:val="left"/>
      <w:pPr>
        <w:tabs>
          <w:tab w:val="num" w:pos="885"/>
        </w:tabs>
        <w:ind w:left="885" w:hanging="360"/>
      </w:pPr>
      <w:rPr>
        <w:rFonts w:hint="default"/>
      </w:rPr>
    </w:lvl>
    <w:lvl w:ilvl="1" w:tplc="04090019">
      <w:start w:val="1"/>
      <w:numFmt w:val="upperLetter"/>
      <w:lvlText w:val="%2．"/>
      <w:lvlJc w:val="left"/>
      <w:pPr>
        <w:tabs>
          <w:tab w:val="num" w:pos="1305"/>
        </w:tabs>
        <w:ind w:left="1305" w:hanging="360"/>
      </w:pPr>
      <w:rPr>
        <w:rFonts w:hAnsi="宋体" w:hint="default"/>
      </w:rPr>
    </w:lvl>
    <w:lvl w:ilvl="2" w:tplc="0409001B">
      <w:start w:val="1"/>
      <w:numFmt w:val="upperLetter"/>
      <w:lvlText w:val="%3."/>
      <w:lvlJc w:val="left"/>
      <w:pPr>
        <w:tabs>
          <w:tab w:val="num" w:pos="1725"/>
        </w:tabs>
        <w:ind w:left="1725" w:hanging="360"/>
      </w:pPr>
      <w:rPr>
        <w:rFonts w:hAnsi="宋体" w:hint="default"/>
      </w:rPr>
    </w:lvl>
    <w:lvl w:ilvl="3" w:tplc="0409000F">
      <w:numFmt w:val="bullet"/>
      <w:lvlText w:val="-"/>
      <w:lvlJc w:val="left"/>
      <w:pPr>
        <w:ind w:left="2145" w:hanging="360"/>
      </w:pPr>
      <w:rPr>
        <w:rFonts w:ascii="宋体" w:eastAsia="宋体" w:hAnsi="宋体" w:cs="Times New Roman" w:hint="eastAsia"/>
      </w:r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23">
    <w:nsid w:val="5B924C1A"/>
    <w:multiLevelType w:val="hybridMultilevel"/>
    <w:tmpl w:val="DF7AC78E"/>
    <w:lvl w:ilvl="0" w:tplc="A120CDB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4">
    <w:nsid w:val="5E8132E9"/>
    <w:multiLevelType w:val="hybridMultilevel"/>
    <w:tmpl w:val="A8F070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0EB6F35"/>
    <w:multiLevelType w:val="hybridMultilevel"/>
    <w:tmpl w:val="36FCF3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4810845"/>
    <w:multiLevelType w:val="hybridMultilevel"/>
    <w:tmpl w:val="01AA4A88"/>
    <w:lvl w:ilvl="0" w:tplc="FFFFFFFF">
      <w:start w:val="1"/>
      <w:numFmt w:val="bullet"/>
      <w:lvlText w:val=""/>
      <w:lvlJc w:val="left"/>
      <w:pPr>
        <w:ind w:left="1260" w:hanging="420"/>
      </w:pPr>
      <w:rPr>
        <w:rFonts w:ascii="Wingdings" w:hAnsi="Wingdings" w:hint="default"/>
      </w:rPr>
    </w:lvl>
    <w:lvl w:ilvl="1" w:tplc="01B60018" w:tentative="1">
      <w:start w:val="1"/>
      <w:numFmt w:val="bullet"/>
      <w:lvlText w:val=""/>
      <w:lvlJc w:val="left"/>
      <w:pPr>
        <w:ind w:left="1680" w:hanging="420"/>
      </w:pPr>
      <w:rPr>
        <w:rFonts w:ascii="Wingdings" w:hAnsi="Wingdings" w:hint="default"/>
      </w:rPr>
    </w:lvl>
    <w:lvl w:ilvl="2" w:tplc="972018FE" w:tentative="1">
      <w:start w:val="1"/>
      <w:numFmt w:val="bullet"/>
      <w:lvlText w:val=""/>
      <w:lvlJc w:val="left"/>
      <w:pPr>
        <w:ind w:left="2100" w:hanging="420"/>
      </w:pPr>
      <w:rPr>
        <w:rFonts w:ascii="Wingdings" w:hAnsi="Wingdings" w:hint="default"/>
      </w:rPr>
    </w:lvl>
    <w:lvl w:ilvl="3" w:tplc="BD96940A"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27">
    <w:nsid w:val="68C63496"/>
    <w:multiLevelType w:val="multilevel"/>
    <w:tmpl w:val="E2FC7AF8"/>
    <w:lvl w:ilvl="0">
      <w:start w:val="1"/>
      <w:numFmt w:val="decimal"/>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nsid w:val="6FDA557C"/>
    <w:multiLevelType w:val="hybridMultilevel"/>
    <w:tmpl w:val="55A86B06"/>
    <w:lvl w:ilvl="0" w:tplc="FB324A7C">
      <w:start w:val="1"/>
      <w:numFmt w:val="bullet"/>
      <w:lvlText w:val=""/>
      <w:lvlJc w:val="left"/>
      <w:pPr>
        <w:ind w:left="1260" w:hanging="420"/>
      </w:pPr>
      <w:rPr>
        <w:rFonts w:ascii="Wingdings" w:hAnsi="Wingdings" w:hint="default"/>
      </w:rPr>
    </w:lvl>
    <w:lvl w:ilvl="1" w:tplc="DEAC2AB2" w:tentative="1">
      <w:start w:val="1"/>
      <w:numFmt w:val="bullet"/>
      <w:lvlText w:val=""/>
      <w:lvlJc w:val="left"/>
      <w:pPr>
        <w:ind w:left="1680" w:hanging="420"/>
      </w:pPr>
      <w:rPr>
        <w:rFonts w:ascii="Wingdings" w:hAnsi="Wingdings" w:hint="default"/>
      </w:rPr>
    </w:lvl>
    <w:lvl w:ilvl="2" w:tplc="48904A14" w:tentative="1">
      <w:start w:val="1"/>
      <w:numFmt w:val="bullet"/>
      <w:lvlText w:val=""/>
      <w:lvlJc w:val="left"/>
      <w:pPr>
        <w:ind w:left="2100" w:hanging="420"/>
      </w:pPr>
      <w:rPr>
        <w:rFonts w:ascii="Wingdings" w:hAnsi="Wingdings" w:hint="default"/>
      </w:rPr>
    </w:lvl>
    <w:lvl w:ilvl="3" w:tplc="47B6A7A2" w:tentative="1">
      <w:start w:val="1"/>
      <w:numFmt w:val="bullet"/>
      <w:lvlText w:val=""/>
      <w:lvlJc w:val="left"/>
      <w:pPr>
        <w:ind w:left="2520" w:hanging="420"/>
      </w:pPr>
      <w:rPr>
        <w:rFonts w:ascii="Wingdings" w:hAnsi="Wingdings" w:hint="default"/>
      </w:rPr>
    </w:lvl>
    <w:lvl w:ilvl="4" w:tplc="86B08522" w:tentative="1">
      <w:start w:val="1"/>
      <w:numFmt w:val="bullet"/>
      <w:lvlText w:val=""/>
      <w:lvlJc w:val="left"/>
      <w:pPr>
        <w:ind w:left="2940" w:hanging="420"/>
      </w:pPr>
      <w:rPr>
        <w:rFonts w:ascii="Wingdings" w:hAnsi="Wingdings" w:hint="default"/>
      </w:rPr>
    </w:lvl>
    <w:lvl w:ilvl="5" w:tplc="D766E5D0" w:tentative="1">
      <w:start w:val="1"/>
      <w:numFmt w:val="bullet"/>
      <w:lvlText w:val=""/>
      <w:lvlJc w:val="left"/>
      <w:pPr>
        <w:ind w:left="3360" w:hanging="420"/>
      </w:pPr>
      <w:rPr>
        <w:rFonts w:ascii="Wingdings" w:hAnsi="Wingdings" w:hint="default"/>
      </w:rPr>
    </w:lvl>
    <w:lvl w:ilvl="6" w:tplc="1D662158" w:tentative="1">
      <w:start w:val="1"/>
      <w:numFmt w:val="bullet"/>
      <w:lvlText w:val=""/>
      <w:lvlJc w:val="left"/>
      <w:pPr>
        <w:ind w:left="3780" w:hanging="420"/>
      </w:pPr>
      <w:rPr>
        <w:rFonts w:ascii="Wingdings" w:hAnsi="Wingdings" w:hint="default"/>
      </w:rPr>
    </w:lvl>
    <w:lvl w:ilvl="7" w:tplc="7BBECD46" w:tentative="1">
      <w:start w:val="1"/>
      <w:numFmt w:val="bullet"/>
      <w:lvlText w:val=""/>
      <w:lvlJc w:val="left"/>
      <w:pPr>
        <w:ind w:left="4200" w:hanging="420"/>
      </w:pPr>
      <w:rPr>
        <w:rFonts w:ascii="Wingdings" w:hAnsi="Wingdings" w:hint="default"/>
      </w:rPr>
    </w:lvl>
    <w:lvl w:ilvl="8" w:tplc="7CA41500" w:tentative="1">
      <w:start w:val="1"/>
      <w:numFmt w:val="bullet"/>
      <w:lvlText w:val=""/>
      <w:lvlJc w:val="left"/>
      <w:pPr>
        <w:ind w:left="4620" w:hanging="420"/>
      </w:pPr>
      <w:rPr>
        <w:rFonts w:ascii="Wingdings" w:hAnsi="Wingdings" w:hint="default"/>
      </w:rPr>
    </w:lvl>
  </w:abstractNum>
  <w:abstractNum w:abstractNumId="29">
    <w:nsid w:val="74EC5620"/>
    <w:multiLevelType w:val="hybridMultilevel"/>
    <w:tmpl w:val="4A44730E"/>
    <w:lvl w:ilvl="0" w:tplc="0409000B">
      <w:start w:val="1"/>
      <w:numFmt w:val="decimal"/>
      <w:lvlText w:val="%1、"/>
      <w:lvlJc w:val="left"/>
      <w:pPr>
        <w:ind w:left="780" w:hanging="360"/>
      </w:pPr>
      <w:rPr>
        <w:rFonts w:hint="default"/>
      </w:rPr>
    </w:lvl>
    <w:lvl w:ilvl="1" w:tplc="04090003" w:tentative="1">
      <w:start w:val="1"/>
      <w:numFmt w:val="lowerLetter"/>
      <w:lvlText w:val="%2)"/>
      <w:lvlJc w:val="left"/>
      <w:pPr>
        <w:ind w:left="1260" w:hanging="420"/>
      </w:pPr>
    </w:lvl>
    <w:lvl w:ilvl="2" w:tplc="04090005" w:tentative="1">
      <w:start w:val="1"/>
      <w:numFmt w:val="lowerRoman"/>
      <w:lvlText w:val="%3."/>
      <w:lvlJc w:val="right"/>
      <w:pPr>
        <w:ind w:left="1680" w:hanging="420"/>
      </w:pPr>
    </w:lvl>
    <w:lvl w:ilvl="3" w:tplc="04090001" w:tentative="1">
      <w:start w:val="1"/>
      <w:numFmt w:val="decimal"/>
      <w:lvlText w:val="%4."/>
      <w:lvlJc w:val="left"/>
      <w:pPr>
        <w:ind w:left="2100" w:hanging="420"/>
      </w:pPr>
    </w:lvl>
    <w:lvl w:ilvl="4" w:tplc="04090003" w:tentative="1">
      <w:start w:val="1"/>
      <w:numFmt w:val="lowerLetter"/>
      <w:lvlText w:val="%5)"/>
      <w:lvlJc w:val="left"/>
      <w:pPr>
        <w:ind w:left="2520" w:hanging="420"/>
      </w:pPr>
    </w:lvl>
    <w:lvl w:ilvl="5" w:tplc="04090005" w:tentative="1">
      <w:start w:val="1"/>
      <w:numFmt w:val="lowerRoman"/>
      <w:lvlText w:val="%6."/>
      <w:lvlJc w:val="right"/>
      <w:pPr>
        <w:ind w:left="2940" w:hanging="420"/>
      </w:pPr>
    </w:lvl>
    <w:lvl w:ilvl="6" w:tplc="04090001" w:tentative="1">
      <w:start w:val="1"/>
      <w:numFmt w:val="decimal"/>
      <w:lvlText w:val="%7."/>
      <w:lvlJc w:val="left"/>
      <w:pPr>
        <w:ind w:left="3360" w:hanging="420"/>
      </w:pPr>
    </w:lvl>
    <w:lvl w:ilvl="7" w:tplc="04090003" w:tentative="1">
      <w:start w:val="1"/>
      <w:numFmt w:val="lowerLetter"/>
      <w:lvlText w:val="%8)"/>
      <w:lvlJc w:val="left"/>
      <w:pPr>
        <w:ind w:left="3780" w:hanging="420"/>
      </w:pPr>
    </w:lvl>
    <w:lvl w:ilvl="8" w:tplc="04090005" w:tentative="1">
      <w:start w:val="1"/>
      <w:numFmt w:val="lowerRoman"/>
      <w:lvlText w:val="%9."/>
      <w:lvlJc w:val="right"/>
      <w:pPr>
        <w:ind w:left="4200" w:hanging="420"/>
      </w:pPr>
    </w:lvl>
  </w:abstractNum>
  <w:abstractNum w:abstractNumId="30">
    <w:nsid w:val="77EB34C2"/>
    <w:multiLevelType w:val="multilevel"/>
    <w:tmpl w:val="73EA6968"/>
    <w:lvl w:ilvl="0">
      <w:start w:val="1"/>
      <w:numFmt w:val="decimal"/>
      <w:pStyle w:val="a"/>
      <w:lvlText w:val="%1"/>
      <w:lvlJc w:val="left"/>
      <w:pPr>
        <w:tabs>
          <w:tab w:val="num" w:pos="425"/>
        </w:tabs>
        <w:ind w:left="425" w:hanging="425"/>
      </w:pPr>
      <w:rPr>
        <w:rFonts w:ascii="微软雅黑" w:eastAsia="微软雅黑" w:hAnsi="微软雅黑" w:cs="Times New Roman" w:hint="eastAsia"/>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a0"/>
      <w:suff w:val="space"/>
      <w:lvlText w:val="%1.%2"/>
      <w:lvlJc w:val="left"/>
      <w:pPr>
        <w:ind w:left="851" w:hanging="567"/>
      </w:pPr>
      <w:rPr>
        <w:rFonts w:hint="eastAsia"/>
        <w:sz w:val="21"/>
        <w:szCs w:val="21"/>
      </w:rPr>
    </w:lvl>
    <w:lvl w:ilvl="2">
      <w:start w:val="1"/>
      <w:numFmt w:val="decimal"/>
      <w:lvlText w:val="%1.%2.%3"/>
      <w:lvlJc w:val="left"/>
      <w:pPr>
        <w:tabs>
          <w:tab w:val="num" w:pos="1418"/>
        </w:tabs>
        <w:ind w:left="1418" w:hanging="567"/>
      </w:pPr>
      <w:rPr>
        <w:rFonts w:hint="eastAsia"/>
        <w:b w:val="0"/>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nsid w:val="78BB5D4B"/>
    <w:multiLevelType w:val="hybridMultilevel"/>
    <w:tmpl w:val="1FCE931A"/>
    <w:lvl w:ilvl="0" w:tplc="515A5FE4">
      <w:start w:val="1"/>
      <w:numFmt w:val="decimal"/>
      <w:lvlText w:val="%1、"/>
      <w:lvlJc w:val="left"/>
      <w:pPr>
        <w:ind w:left="720" w:hanging="720"/>
      </w:pPr>
      <w:rPr>
        <w:rFonts w:hint="default"/>
      </w:rPr>
    </w:lvl>
    <w:lvl w:ilvl="1" w:tplc="0576F2CA" w:tentative="1">
      <w:start w:val="1"/>
      <w:numFmt w:val="lowerLetter"/>
      <w:lvlText w:val="%2)"/>
      <w:lvlJc w:val="left"/>
      <w:pPr>
        <w:ind w:left="840" w:hanging="420"/>
      </w:pPr>
    </w:lvl>
    <w:lvl w:ilvl="2" w:tplc="F710B414" w:tentative="1">
      <w:start w:val="1"/>
      <w:numFmt w:val="lowerRoman"/>
      <w:lvlText w:val="%3."/>
      <w:lvlJc w:val="right"/>
      <w:pPr>
        <w:ind w:left="1260" w:hanging="420"/>
      </w:pPr>
    </w:lvl>
    <w:lvl w:ilvl="3" w:tplc="D59ECBCA" w:tentative="1">
      <w:start w:val="1"/>
      <w:numFmt w:val="decimal"/>
      <w:lvlText w:val="%4."/>
      <w:lvlJc w:val="left"/>
      <w:pPr>
        <w:ind w:left="1680" w:hanging="420"/>
      </w:pPr>
    </w:lvl>
    <w:lvl w:ilvl="4" w:tplc="960CAFDA" w:tentative="1">
      <w:start w:val="1"/>
      <w:numFmt w:val="lowerLetter"/>
      <w:lvlText w:val="%5)"/>
      <w:lvlJc w:val="left"/>
      <w:pPr>
        <w:ind w:left="2100" w:hanging="420"/>
      </w:pPr>
    </w:lvl>
    <w:lvl w:ilvl="5" w:tplc="B7EE9B24" w:tentative="1">
      <w:start w:val="1"/>
      <w:numFmt w:val="lowerRoman"/>
      <w:lvlText w:val="%6."/>
      <w:lvlJc w:val="right"/>
      <w:pPr>
        <w:ind w:left="2520" w:hanging="420"/>
      </w:pPr>
    </w:lvl>
    <w:lvl w:ilvl="6" w:tplc="36364238" w:tentative="1">
      <w:start w:val="1"/>
      <w:numFmt w:val="decimal"/>
      <w:lvlText w:val="%7."/>
      <w:lvlJc w:val="left"/>
      <w:pPr>
        <w:ind w:left="2940" w:hanging="420"/>
      </w:pPr>
    </w:lvl>
    <w:lvl w:ilvl="7" w:tplc="D05269B4" w:tentative="1">
      <w:start w:val="1"/>
      <w:numFmt w:val="lowerLetter"/>
      <w:lvlText w:val="%8)"/>
      <w:lvlJc w:val="left"/>
      <w:pPr>
        <w:ind w:left="3360" w:hanging="420"/>
      </w:pPr>
    </w:lvl>
    <w:lvl w:ilvl="8" w:tplc="92F66D48" w:tentative="1">
      <w:start w:val="1"/>
      <w:numFmt w:val="lowerRoman"/>
      <w:lvlText w:val="%9."/>
      <w:lvlJc w:val="right"/>
      <w:pPr>
        <w:ind w:left="3780" w:hanging="420"/>
      </w:pPr>
    </w:lvl>
  </w:abstractNum>
  <w:abstractNum w:abstractNumId="32">
    <w:nsid w:val="7E223200"/>
    <w:multiLevelType w:val="hybridMultilevel"/>
    <w:tmpl w:val="40C64B78"/>
    <w:lvl w:ilvl="0" w:tplc="3BBAD2A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4"/>
  </w:num>
  <w:num w:numId="2">
    <w:abstractNumId w:val="19"/>
  </w:num>
  <w:num w:numId="3">
    <w:abstractNumId w:val="9"/>
  </w:num>
  <w:num w:numId="4">
    <w:abstractNumId w:val="5"/>
  </w:num>
  <w:num w:numId="5">
    <w:abstractNumId w:val="31"/>
  </w:num>
  <w:num w:numId="6">
    <w:abstractNumId w:val="10"/>
  </w:num>
  <w:num w:numId="7">
    <w:abstractNumId w:val="20"/>
  </w:num>
  <w:num w:numId="8">
    <w:abstractNumId w:val="27"/>
  </w:num>
  <w:num w:numId="9">
    <w:abstractNumId w:val="4"/>
  </w:num>
  <w:num w:numId="10">
    <w:abstractNumId w:val="11"/>
  </w:num>
  <w:num w:numId="11">
    <w:abstractNumId w:val="30"/>
  </w:num>
  <w:num w:numId="12">
    <w:abstractNumId w:val="22"/>
  </w:num>
  <w:num w:numId="13">
    <w:abstractNumId w:val="3"/>
  </w:num>
  <w:num w:numId="14">
    <w:abstractNumId w:val="1"/>
  </w:num>
  <w:num w:numId="15">
    <w:abstractNumId w:val="15"/>
  </w:num>
  <w:num w:numId="16">
    <w:abstractNumId w:val="12"/>
  </w:num>
  <w:num w:numId="17">
    <w:abstractNumId w:val="13"/>
  </w:num>
  <w:num w:numId="18">
    <w:abstractNumId w:val="28"/>
  </w:num>
  <w:num w:numId="19">
    <w:abstractNumId w:val="26"/>
  </w:num>
  <w:num w:numId="20">
    <w:abstractNumId w:val="16"/>
  </w:num>
  <w:num w:numId="21">
    <w:abstractNumId w:val="2"/>
  </w:num>
  <w:num w:numId="22">
    <w:abstractNumId w:val="29"/>
  </w:num>
  <w:num w:numId="23">
    <w:abstractNumId w:val="17"/>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8"/>
  </w:num>
  <w:num w:numId="33">
    <w:abstractNumId w:val="6"/>
  </w:num>
  <w:num w:numId="34">
    <w:abstractNumId w:val="24"/>
  </w:num>
  <w:num w:numId="35">
    <w:abstractNumId w:val="25"/>
  </w:num>
  <w:num w:numId="36">
    <w:abstractNumId w:val="8"/>
  </w:num>
  <w:num w:numId="37">
    <w:abstractNumId w:val="32"/>
  </w:num>
  <w:num w:numId="38">
    <w:abstractNumId w:val="21"/>
  </w:num>
  <w:num w:numId="39">
    <w:abstractNumId w:val="7"/>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214A1"/>
    <w:rsid w:val="00003ED0"/>
    <w:rsid w:val="000077AC"/>
    <w:rsid w:val="00011AE8"/>
    <w:rsid w:val="000128D5"/>
    <w:rsid w:val="0001417A"/>
    <w:rsid w:val="00020A3D"/>
    <w:rsid w:val="00020B55"/>
    <w:rsid w:val="000259F5"/>
    <w:rsid w:val="000359DD"/>
    <w:rsid w:val="00040453"/>
    <w:rsid w:val="00043B1E"/>
    <w:rsid w:val="0004693C"/>
    <w:rsid w:val="00057592"/>
    <w:rsid w:val="000615A5"/>
    <w:rsid w:val="00065194"/>
    <w:rsid w:val="0007070E"/>
    <w:rsid w:val="000711EF"/>
    <w:rsid w:val="000744C1"/>
    <w:rsid w:val="00096032"/>
    <w:rsid w:val="000B7211"/>
    <w:rsid w:val="000C0794"/>
    <w:rsid w:val="000C0BCC"/>
    <w:rsid w:val="000C137C"/>
    <w:rsid w:val="000C231E"/>
    <w:rsid w:val="000C46FA"/>
    <w:rsid w:val="000D4522"/>
    <w:rsid w:val="000D673C"/>
    <w:rsid w:val="000E2F21"/>
    <w:rsid w:val="000E47A8"/>
    <w:rsid w:val="00106474"/>
    <w:rsid w:val="00111484"/>
    <w:rsid w:val="00113F93"/>
    <w:rsid w:val="00114C6E"/>
    <w:rsid w:val="00116A46"/>
    <w:rsid w:val="001267D0"/>
    <w:rsid w:val="00126CD8"/>
    <w:rsid w:val="00127AB6"/>
    <w:rsid w:val="001329FD"/>
    <w:rsid w:val="00135D10"/>
    <w:rsid w:val="00142AA5"/>
    <w:rsid w:val="00151013"/>
    <w:rsid w:val="00154F2F"/>
    <w:rsid w:val="0016701E"/>
    <w:rsid w:val="00170096"/>
    <w:rsid w:val="00176949"/>
    <w:rsid w:val="00181C29"/>
    <w:rsid w:val="001821A9"/>
    <w:rsid w:val="001949EF"/>
    <w:rsid w:val="001A3110"/>
    <w:rsid w:val="001A7DC5"/>
    <w:rsid w:val="001C0588"/>
    <w:rsid w:val="001D6D59"/>
    <w:rsid w:val="001E2C05"/>
    <w:rsid w:val="00207D75"/>
    <w:rsid w:val="0021105B"/>
    <w:rsid w:val="00211C66"/>
    <w:rsid w:val="0022041C"/>
    <w:rsid w:val="00222859"/>
    <w:rsid w:val="00223205"/>
    <w:rsid w:val="002338DD"/>
    <w:rsid w:val="00240888"/>
    <w:rsid w:val="0026023A"/>
    <w:rsid w:val="00265BB4"/>
    <w:rsid w:val="00267AC4"/>
    <w:rsid w:val="00282F3C"/>
    <w:rsid w:val="00283D82"/>
    <w:rsid w:val="0029317A"/>
    <w:rsid w:val="002A0325"/>
    <w:rsid w:val="002A5D24"/>
    <w:rsid w:val="002A628D"/>
    <w:rsid w:val="002B320C"/>
    <w:rsid w:val="002C0BF9"/>
    <w:rsid w:val="002F4EAD"/>
    <w:rsid w:val="00307570"/>
    <w:rsid w:val="00313467"/>
    <w:rsid w:val="00327205"/>
    <w:rsid w:val="00331F2C"/>
    <w:rsid w:val="0033709A"/>
    <w:rsid w:val="00357A7B"/>
    <w:rsid w:val="00395FE6"/>
    <w:rsid w:val="003A6288"/>
    <w:rsid w:val="003C1979"/>
    <w:rsid w:val="003C2E2D"/>
    <w:rsid w:val="003E065C"/>
    <w:rsid w:val="003E2D83"/>
    <w:rsid w:val="003F1B62"/>
    <w:rsid w:val="00402510"/>
    <w:rsid w:val="00410FC8"/>
    <w:rsid w:val="00412B1F"/>
    <w:rsid w:val="00413BD3"/>
    <w:rsid w:val="00424446"/>
    <w:rsid w:val="0043335C"/>
    <w:rsid w:val="00434A98"/>
    <w:rsid w:val="00441FC2"/>
    <w:rsid w:val="00450292"/>
    <w:rsid w:val="00456428"/>
    <w:rsid w:val="004571CE"/>
    <w:rsid w:val="00461D21"/>
    <w:rsid w:val="00464DC8"/>
    <w:rsid w:val="00467D76"/>
    <w:rsid w:val="00480C26"/>
    <w:rsid w:val="00481492"/>
    <w:rsid w:val="0048567C"/>
    <w:rsid w:val="00485889"/>
    <w:rsid w:val="00492F2C"/>
    <w:rsid w:val="004A0B7D"/>
    <w:rsid w:val="004A6259"/>
    <w:rsid w:val="004B4851"/>
    <w:rsid w:val="004B5C92"/>
    <w:rsid w:val="004B71EA"/>
    <w:rsid w:val="004B7B3A"/>
    <w:rsid w:val="004C3E40"/>
    <w:rsid w:val="004C7065"/>
    <w:rsid w:val="004D664C"/>
    <w:rsid w:val="004E3FD3"/>
    <w:rsid w:val="004E40FC"/>
    <w:rsid w:val="004E6D03"/>
    <w:rsid w:val="004E7D0D"/>
    <w:rsid w:val="004F00A3"/>
    <w:rsid w:val="004F5E10"/>
    <w:rsid w:val="00501000"/>
    <w:rsid w:val="00504451"/>
    <w:rsid w:val="005108B1"/>
    <w:rsid w:val="005136ED"/>
    <w:rsid w:val="00515C52"/>
    <w:rsid w:val="005214A1"/>
    <w:rsid w:val="005261B7"/>
    <w:rsid w:val="005317AF"/>
    <w:rsid w:val="005317C2"/>
    <w:rsid w:val="0053438B"/>
    <w:rsid w:val="005346B6"/>
    <w:rsid w:val="00534772"/>
    <w:rsid w:val="00542732"/>
    <w:rsid w:val="00553549"/>
    <w:rsid w:val="005548D1"/>
    <w:rsid w:val="00561F0B"/>
    <w:rsid w:val="00562CFA"/>
    <w:rsid w:val="00580829"/>
    <w:rsid w:val="005833B2"/>
    <w:rsid w:val="005850C3"/>
    <w:rsid w:val="0059114F"/>
    <w:rsid w:val="005B4AE1"/>
    <w:rsid w:val="005C1DFF"/>
    <w:rsid w:val="005C2AB9"/>
    <w:rsid w:val="005C7F77"/>
    <w:rsid w:val="005D125D"/>
    <w:rsid w:val="005D22C9"/>
    <w:rsid w:val="005E0BC7"/>
    <w:rsid w:val="005F338E"/>
    <w:rsid w:val="005F4715"/>
    <w:rsid w:val="005F58B1"/>
    <w:rsid w:val="00607654"/>
    <w:rsid w:val="006230F2"/>
    <w:rsid w:val="006249D6"/>
    <w:rsid w:val="0062582D"/>
    <w:rsid w:val="00636829"/>
    <w:rsid w:val="00664130"/>
    <w:rsid w:val="00667B27"/>
    <w:rsid w:val="00684639"/>
    <w:rsid w:val="0068768D"/>
    <w:rsid w:val="006877A1"/>
    <w:rsid w:val="00690025"/>
    <w:rsid w:val="0069386A"/>
    <w:rsid w:val="00694662"/>
    <w:rsid w:val="0069700F"/>
    <w:rsid w:val="006A13FF"/>
    <w:rsid w:val="006B05B1"/>
    <w:rsid w:val="006B0967"/>
    <w:rsid w:val="006C2A8B"/>
    <w:rsid w:val="006D3549"/>
    <w:rsid w:val="006D6E16"/>
    <w:rsid w:val="006E14E8"/>
    <w:rsid w:val="006F3960"/>
    <w:rsid w:val="006F7CC9"/>
    <w:rsid w:val="00701EE4"/>
    <w:rsid w:val="00715DFB"/>
    <w:rsid w:val="00730A35"/>
    <w:rsid w:val="007328B0"/>
    <w:rsid w:val="00735183"/>
    <w:rsid w:val="007402B7"/>
    <w:rsid w:val="00746330"/>
    <w:rsid w:val="007468D6"/>
    <w:rsid w:val="00771060"/>
    <w:rsid w:val="007851F0"/>
    <w:rsid w:val="00785EE6"/>
    <w:rsid w:val="0078688C"/>
    <w:rsid w:val="00791778"/>
    <w:rsid w:val="007944DF"/>
    <w:rsid w:val="007B0E1E"/>
    <w:rsid w:val="007B35B5"/>
    <w:rsid w:val="007B7A2C"/>
    <w:rsid w:val="007C1104"/>
    <w:rsid w:val="007C7823"/>
    <w:rsid w:val="007C7EBE"/>
    <w:rsid w:val="007D47AD"/>
    <w:rsid w:val="007D79C9"/>
    <w:rsid w:val="007E17A4"/>
    <w:rsid w:val="007E2FC6"/>
    <w:rsid w:val="007E3854"/>
    <w:rsid w:val="007E68D5"/>
    <w:rsid w:val="007F0250"/>
    <w:rsid w:val="00801F1C"/>
    <w:rsid w:val="00803F6C"/>
    <w:rsid w:val="00807A5D"/>
    <w:rsid w:val="00815B47"/>
    <w:rsid w:val="00834AC1"/>
    <w:rsid w:val="008479B5"/>
    <w:rsid w:val="00850938"/>
    <w:rsid w:val="00852314"/>
    <w:rsid w:val="008530A8"/>
    <w:rsid w:val="00857EAC"/>
    <w:rsid w:val="0088545B"/>
    <w:rsid w:val="00887795"/>
    <w:rsid w:val="0089190C"/>
    <w:rsid w:val="008924EA"/>
    <w:rsid w:val="00893FFB"/>
    <w:rsid w:val="008959EF"/>
    <w:rsid w:val="00896119"/>
    <w:rsid w:val="008A778B"/>
    <w:rsid w:val="008B15D0"/>
    <w:rsid w:val="008B416C"/>
    <w:rsid w:val="008C1824"/>
    <w:rsid w:val="008C20B2"/>
    <w:rsid w:val="008C21E6"/>
    <w:rsid w:val="008C28C1"/>
    <w:rsid w:val="008C6D33"/>
    <w:rsid w:val="008D1CAC"/>
    <w:rsid w:val="008D2C1E"/>
    <w:rsid w:val="008D4998"/>
    <w:rsid w:val="008D7EB4"/>
    <w:rsid w:val="008F444A"/>
    <w:rsid w:val="008F5BE4"/>
    <w:rsid w:val="008F65D1"/>
    <w:rsid w:val="00901C86"/>
    <w:rsid w:val="00905D39"/>
    <w:rsid w:val="00914F8A"/>
    <w:rsid w:val="00926A6D"/>
    <w:rsid w:val="00937818"/>
    <w:rsid w:val="00943B3D"/>
    <w:rsid w:val="00946376"/>
    <w:rsid w:val="009527DF"/>
    <w:rsid w:val="00963B68"/>
    <w:rsid w:val="00965B24"/>
    <w:rsid w:val="00970129"/>
    <w:rsid w:val="0097676B"/>
    <w:rsid w:val="00977A6A"/>
    <w:rsid w:val="00977E9C"/>
    <w:rsid w:val="009A40C7"/>
    <w:rsid w:val="009A5C51"/>
    <w:rsid w:val="009A79A0"/>
    <w:rsid w:val="009B2957"/>
    <w:rsid w:val="009C5D90"/>
    <w:rsid w:val="009D68C0"/>
    <w:rsid w:val="009D719A"/>
    <w:rsid w:val="009F6130"/>
    <w:rsid w:val="009F6FC7"/>
    <w:rsid w:val="009F78BB"/>
    <w:rsid w:val="00A05017"/>
    <w:rsid w:val="00A1214E"/>
    <w:rsid w:val="00A13770"/>
    <w:rsid w:val="00A13C44"/>
    <w:rsid w:val="00A14B45"/>
    <w:rsid w:val="00A275A9"/>
    <w:rsid w:val="00A31090"/>
    <w:rsid w:val="00A3485F"/>
    <w:rsid w:val="00A35FF4"/>
    <w:rsid w:val="00A529B3"/>
    <w:rsid w:val="00A52EAB"/>
    <w:rsid w:val="00A85285"/>
    <w:rsid w:val="00A94D34"/>
    <w:rsid w:val="00A95129"/>
    <w:rsid w:val="00AA4F7B"/>
    <w:rsid w:val="00AA58F0"/>
    <w:rsid w:val="00AB00A3"/>
    <w:rsid w:val="00AC0C9A"/>
    <w:rsid w:val="00AD31EF"/>
    <w:rsid w:val="00AD56C5"/>
    <w:rsid w:val="00AE1937"/>
    <w:rsid w:val="00AE3B10"/>
    <w:rsid w:val="00AE57CE"/>
    <w:rsid w:val="00AE5FC3"/>
    <w:rsid w:val="00AE6114"/>
    <w:rsid w:val="00B00013"/>
    <w:rsid w:val="00B04525"/>
    <w:rsid w:val="00B04B3D"/>
    <w:rsid w:val="00B20413"/>
    <w:rsid w:val="00B21CA8"/>
    <w:rsid w:val="00B2667F"/>
    <w:rsid w:val="00B3199E"/>
    <w:rsid w:val="00B35034"/>
    <w:rsid w:val="00B37C45"/>
    <w:rsid w:val="00B50B94"/>
    <w:rsid w:val="00B654B9"/>
    <w:rsid w:val="00B70609"/>
    <w:rsid w:val="00B70D45"/>
    <w:rsid w:val="00B7592B"/>
    <w:rsid w:val="00B8173D"/>
    <w:rsid w:val="00B82BD4"/>
    <w:rsid w:val="00B92FD2"/>
    <w:rsid w:val="00B93DD5"/>
    <w:rsid w:val="00BA04EF"/>
    <w:rsid w:val="00BA678B"/>
    <w:rsid w:val="00BA6803"/>
    <w:rsid w:val="00BC18D9"/>
    <w:rsid w:val="00BC5561"/>
    <w:rsid w:val="00BD09A2"/>
    <w:rsid w:val="00BD46E1"/>
    <w:rsid w:val="00BE206C"/>
    <w:rsid w:val="00BF109A"/>
    <w:rsid w:val="00BF1943"/>
    <w:rsid w:val="00C07191"/>
    <w:rsid w:val="00C0798B"/>
    <w:rsid w:val="00C10502"/>
    <w:rsid w:val="00C14B15"/>
    <w:rsid w:val="00C1573A"/>
    <w:rsid w:val="00C2012C"/>
    <w:rsid w:val="00C244CB"/>
    <w:rsid w:val="00C31BA2"/>
    <w:rsid w:val="00C462A0"/>
    <w:rsid w:val="00C50FA7"/>
    <w:rsid w:val="00C60C87"/>
    <w:rsid w:val="00C712E0"/>
    <w:rsid w:val="00C7402E"/>
    <w:rsid w:val="00C74BBB"/>
    <w:rsid w:val="00C76D3E"/>
    <w:rsid w:val="00C77235"/>
    <w:rsid w:val="00C81D1E"/>
    <w:rsid w:val="00C934F4"/>
    <w:rsid w:val="00CA46B5"/>
    <w:rsid w:val="00CB2BD0"/>
    <w:rsid w:val="00CC21BD"/>
    <w:rsid w:val="00CC6CAA"/>
    <w:rsid w:val="00CE0B52"/>
    <w:rsid w:val="00CE33CB"/>
    <w:rsid w:val="00CF3F7C"/>
    <w:rsid w:val="00CF7081"/>
    <w:rsid w:val="00CF7C6F"/>
    <w:rsid w:val="00D00452"/>
    <w:rsid w:val="00D02F51"/>
    <w:rsid w:val="00D07125"/>
    <w:rsid w:val="00D2260A"/>
    <w:rsid w:val="00D24C8B"/>
    <w:rsid w:val="00D3137E"/>
    <w:rsid w:val="00D36D21"/>
    <w:rsid w:val="00D53E95"/>
    <w:rsid w:val="00D5794F"/>
    <w:rsid w:val="00D672EC"/>
    <w:rsid w:val="00D70F22"/>
    <w:rsid w:val="00D807B1"/>
    <w:rsid w:val="00D84F48"/>
    <w:rsid w:val="00D93F51"/>
    <w:rsid w:val="00DA6A2B"/>
    <w:rsid w:val="00DB4091"/>
    <w:rsid w:val="00DC1C0F"/>
    <w:rsid w:val="00DC6CDD"/>
    <w:rsid w:val="00DD6C43"/>
    <w:rsid w:val="00DD730B"/>
    <w:rsid w:val="00DE1C78"/>
    <w:rsid w:val="00E037B9"/>
    <w:rsid w:val="00E07724"/>
    <w:rsid w:val="00E106BB"/>
    <w:rsid w:val="00E109D8"/>
    <w:rsid w:val="00E11953"/>
    <w:rsid w:val="00E14CD7"/>
    <w:rsid w:val="00E3677C"/>
    <w:rsid w:val="00E4359D"/>
    <w:rsid w:val="00E449DA"/>
    <w:rsid w:val="00E50577"/>
    <w:rsid w:val="00E53653"/>
    <w:rsid w:val="00E57E56"/>
    <w:rsid w:val="00E63474"/>
    <w:rsid w:val="00E64C57"/>
    <w:rsid w:val="00E667C3"/>
    <w:rsid w:val="00E672C1"/>
    <w:rsid w:val="00E71449"/>
    <w:rsid w:val="00E75CB8"/>
    <w:rsid w:val="00E909F4"/>
    <w:rsid w:val="00EA54C4"/>
    <w:rsid w:val="00EB1E19"/>
    <w:rsid w:val="00EB60D8"/>
    <w:rsid w:val="00EC0634"/>
    <w:rsid w:val="00ED1B79"/>
    <w:rsid w:val="00ED6848"/>
    <w:rsid w:val="00EE3EF2"/>
    <w:rsid w:val="00EF0B6E"/>
    <w:rsid w:val="00EF442A"/>
    <w:rsid w:val="00F04C68"/>
    <w:rsid w:val="00F11DFA"/>
    <w:rsid w:val="00F12976"/>
    <w:rsid w:val="00F3418D"/>
    <w:rsid w:val="00F36D7C"/>
    <w:rsid w:val="00F430E4"/>
    <w:rsid w:val="00F44E5A"/>
    <w:rsid w:val="00F45F7D"/>
    <w:rsid w:val="00F4729C"/>
    <w:rsid w:val="00F55CA6"/>
    <w:rsid w:val="00F74E45"/>
    <w:rsid w:val="00F75E48"/>
    <w:rsid w:val="00F84532"/>
    <w:rsid w:val="00F97DD0"/>
    <w:rsid w:val="00F97F27"/>
    <w:rsid w:val="00FB5E9E"/>
    <w:rsid w:val="00FC1058"/>
    <w:rsid w:val="00FE1018"/>
    <w:rsid w:val="00FF65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17AF"/>
    <w:pPr>
      <w:widowControl w:val="0"/>
    </w:pPr>
  </w:style>
  <w:style w:type="paragraph" w:styleId="10">
    <w:name w:val="heading 1"/>
    <w:basedOn w:val="a1"/>
    <w:next w:val="a1"/>
    <w:link w:val="1Char"/>
    <w:qFormat/>
    <w:rsid w:val="00113F93"/>
    <w:pPr>
      <w:numPr>
        <w:numId w:val="7"/>
      </w:numPr>
      <w:spacing w:before="340" w:after="330"/>
      <w:outlineLvl w:val="0"/>
    </w:pPr>
    <w:rPr>
      <w:rFonts w:eastAsia="微软雅黑"/>
      <w:b/>
      <w:bCs/>
      <w:kern w:val="44"/>
      <w:sz w:val="28"/>
      <w:szCs w:val="44"/>
    </w:rPr>
  </w:style>
  <w:style w:type="paragraph" w:styleId="2">
    <w:name w:val="heading 2"/>
    <w:basedOn w:val="a1"/>
    <w:next w:val="a1"/>
    <w:link w:val="2Char"/>
    <w:unhideWhenUsed/>
    <w:qFormat/>
    <w:rsid w:val="00113F93"/>
    <w:pPr>
      <w:keepNext/>
      <w:keepLines/>
      <w:numPr>
        <w:ilvl w:val="1"/>
        <w:numId w:val="8"/>
      </w:numPr>
      <w:spacing w:before="260" w:after="260" w:line="416" w:lineRule="auto"/>
      <w:outlineLvl w:val="1"/>
    </w:pPr>
    <w:rPr>
      <w:rFonts w:asciiTheme="majorHAnsi" w:eastAsia="微软雅黑" w:hAnsiTheme="majorHAnsi" w:cstheme="majorBidi"/>
      <w:b/>
      <w:bCs/>
      <w:sz w:val="24"/>
      <w:szCs w:val="32"/>
    </w:rPr>
  </w:style>
  <w:style w:type="paragraph" w:styleId="3">
    <w:name w:val="heading 3"/>
    <w:basedOn w:val="a1"/>
    <w:next w:val="a1"/>
    <w:link w:val="3Char"/>
    <w:qFormat/>
    <w:rsid w:val="008C21E6"/>
    <w:pPr>
      <w:keepNext/>
      <w:keepLines/>
      <w:tabs>
        <w:tab w:val="num" w:pos="720"/>
      </w:tabs>
      <w:spacing w:before="260" w:after="260" w:line="416" w:lineRule="auto"/>
      <w:ind w:left="720" w:hanging="432"/>
      <w:outlineLvl w:val="2"/>
    </w:pPr>
    <w:rPr>
      <w:rFonts w:ascii="Times New Roman" w:eastAsia="宋体" w:hAnsi="Times New Roman" w:cs="Times New Roman"/>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8C21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8C21E6"/>
    <w:rPr>
      <w:sz w:val="18"/>
      <w:szCs w:val="18"/>
    </w:rPr>
  </w:style>
  <w:style w:type="paragraph" w:styleId="a6">
    <w:name w:val="footer"/>
    <w:basedOn w:val="a1"/>
    <w:link w:val="Char0"/>
    <w:uiPriority w:val="99"/>
    <w:unhideWhenUsed/>
    <w:rsid w:val="005214A1"/>
    <w:pPr>
      <w:tabs>
        <w:tab w:val="center" w:pos="4153"/>
        <w:tab w:val="right" w:pos="8306"/>
      </w:tabs>
      <w:snapToGrid w:val="0"/>
      <w:jc w:val="left"/>
    </w:pPr>
    <w:rPr>
      <w:sz w:val="18"/>
      <w:szCs w:val="18"/>
    </w:rPr>
  </w:style>
  <w:style w:type="character" w:customStyle="1" w:styleId="Char0">
    <w:name w:val="页脚 Char"/>
    <w:basedOn w:val="a2"/>
    <w:link w:val="a6"/>
    <w:uiPriority w:val="99"/>
    <w:rsid w:val="005214A1"/>
    <w:rPr>
      <w:sz w:val="18"/>
      <w:szCs w:val="18"/>
    </w:rPr>
  </w:style>
  <w:style w:type="paragraph" w:styleId="a7">
    <w:name w:val="Balloon Text"/>
    <w:basedOn w:val="a1"/>
    <w:link w:val="Char1"/>
    <w:unhideWhenUsed/>
    <w:rsid w:val="005214A1"/>
    <w:rPr>
      <w:sz w:val="18"/>
      <w:szCs w:val="18"/>
    </w:rPr>
  </w:style>
  <w:style w:type="character" w:customStyle="1" w:styleId="Char1">
    <w:name w:val="批注框文本 Char"/>
    <w:basedOn w:val="a2"/>
    <w:link w:val="a7"/>
    <w:rsid w:val="005214A1"/>
    <w:rPr>
      <w:sz w:val="18"/>
      <w:szCs w:val="18"/>
    </w:rPr>
  </w:style>
  <w:style w:type="paragraph" w:styleId="a8">
    <w:name w:val="List Paragraph"/>
    <w:basedOn w:val="a1"/>
    <w:link w:val="Char2"/>
    <w:qFormat/>
    <w:rsid w:val="005214A1"/>
    <w:pPr>
      <w:ind w:firstLineChars="200" w:firstLine="420"/>
    </w:pPr>
  </w:style>
  <w:style w:type="paragraph" w:styleId="20">
    <w:name w:val="Body Text 2"/>
    <w:basedOn w:val="a1"/>
    <w:link w:val="2Char0"/>
    <w:rsid w:val="00126CD8"/>
    <w:pPr>
      <w:autoSpaceDE w:val="0"/>
      <w:autoSpaceDN w:val="0"/>
      <w:adjustRightInd w:val="0"/>
      <w:jc w:val="left"/>
    </w:pPr>
    <w:rPr>
      <w:rFonts w:ascii="宋体" w:eastAsia="宋体" w:hAnsi="Times New Roman" w:cs="Times New Roman"/>
      <w:kern w:val="0"/>
      <w:sz w:val="22"/>
      <w:szCs w:val="20"/>
    </w:rPr>
  </w:style>
  <w:style w:type="character" w:customStyle="1" w:styleId="2Char0">
    <w:name w:val="正文文本 2 Char"/>
    <w:basedOn w:val="a2"/>
    <w:link w:val="20"/>
    <w:rsid w:val="00126CD8"/>
    <w:rPr>
      <w:rFonts w:ascii="宋体" w:eastAsia="宋体" w:hAnsi="Times New Roman" w:cs="Times New Roman"/>
      <w:kern w:val="0"/>
      <w:sz w:val="22"/>
      <w:szCs w:val="20"/>
    </w:rPr>
  </w:style>
  <w:style w:type="character" w:customStyle="1" w:styleId="style321">
    <w:name w:val="style321"/>
    <w:basedOn w:val="a2"/>
    <w:rsid w:val="00126CD8"/>
    <w:rPr>
      <w:color w:val="333333"/>
    </w:rPr>
  </w:style>
  <w:style w:type="paragraph" w:customStyle="1" w:styleId="a9">
    <w:name w:val="缺省文本"/>
    <w:basedOn w:val="a1"/>
    <w:rsid w:val="00043B1E"/>
    <w:pPr>
      <w:autoSpaceDE w:val="0"/>
      <w:autoSpaceDN w:val="0"/>
      <w:adjustRightInd w:val="0"/>
      <w:jc w:val="left"/>
    </w:pPr>
    <w:rPr>
      <w:rFonts w:ascii="Times New Roman" w:eastAsia="宋体" w:hAnsi="Times New Roman" w:cs="Times New Roman"/>
      <w:kern w:val="0"/>
      <w:sz w:val="24"/>
      <w:szCs w:val="24"/>
    </w:rPr>
  </w:style>
  <w:style w:type="character" w:styleId="aa">
    <w:name w:val="page number"/>
    <w:basedOn w:val="a2"/>
    <w:rsid w:val="00043B1E"/>
  </w:style>
  <w:style w:type="table" w:styleId="ab">
    <w:name w:val="Table Grid"/>
    <w:basedOn w:val="a3"/>
    <w:uiPriority w:val="59"/>
    <w:rsid w:val="00283D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列出段落 Char"/>
    <w:link w:val="a8"/>
    <w:rsid w:val="00FB5E9E"/>
  </w:style>
  <w:style w:type="character" w:customStyle="1" w:styleId="1Char">
    <w:name w:val="标题 1 Char"/>
    <w:basedOn w:val="a2"/>
    <w:link w:val="10"/>
    <w:uiPriority w:val="9"/>
    <w:rsid w:val="00113F93"/>
    <w:rPr>
      <w:rFonts w:eastAsia="微软雅黑"/>
      <w:b/>
      <w:bCs/>
      <w:kern w:val="44"/>
      <w:sz w:val="28"/>
      <w:szCs w:val="44"/>
    </w:rPr>
  </w:style>
  <w:style w:type="character" w:customStyle="1" w:styleId="2Char">
    <w:name w:val="标题 2 Char"/>
    <w:basedOn w:val="a2"/>
    <w:link w:val="2"/>
    <w:uiPriority w:val="9"/>
    <w:rsid w:val="00113F93"/>
    <w:rPr>
      <w:rFonts w:asciiTheme="majorHAnsi" w:eastAsia="微软雅黑" w:hAnsiTheme="majorHAnsi" w:cstheme="majorBidi"/>
      <w:b/>
      <w:bCs/>
      <w:sz w:val="24"/>
      <w:szCs w:val="32"/>
    </w:rPr>
  </w:style>
  <w:style w:type="paragraph" w:customStyle="1" w:styleId="a">
    <w:name w:val="一级标题"/>
    <w:basedOn w:val="a1"/>
    <w:link w:val="Char3"/>
    <w:rsid w:val="006C2A8B"/>
    <w:pPr>
      <w:keepNext/>
      <w:keepLines/>
      <w:numPr>
        <w:numId w:val="11"/>
      </w:numPr>
      <w:spacing w:line="720" w:lineRule="auto"/>
      <w:outlineLvl w:val="0"/>
    </w:pPr>
    <w:rPr>
      <w:rFonts w:ascii="宋体" w:eastAsia="宋体" w:hAnsi="宋体" w:cs="Times New Roman"/>
      <w:b/>
      <w:bCs/>
      <w:kern w:val="44"/>
      <w:sz w:val="28"/>
      <w:szCs w:val="44"/>
    </w:rPr>
  </w:style>
  <w:style w:type="paragraph" w:customStyle="1" w:styleId="a0">
    <w:name w:val="二级标题"/>
    <w:basedOn w:val="a"/>
    <w:link w:val="Char4"/>
    <w:rsid w:val="006C2A8B"/>
    <w:pPr>
      <w:numPr>
        <w:ilvl w:val="1"/>
      </w:numPr>
      <w:spacing w:line="240" w:lineRule="auto"/>
    </w:pPr>
    <w:rPr>
      <w:sz w:val="21"/>
    </w:rPr>
  </w:style>
  <w:style w:type="paragraph" w:styleId="TOC">
    <w:name w:val="TOC Heading"/>
    <w:basedOn w:val="10"/>
    <w:next w:val="a1"/>
    <w:uiPriority w:val="39"/>
    <w:semiHidden/>
    <w:unhideWhenUsed/>
    <w:qFormat/>
    <w:rsid w:val="006C2A8B"/>
    <w:pPr>
      <w:keepNext/>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1">
    <w:name w:val="toc 2"/>
    <w:basedOn w:val="a1"/>
    <w:next w:val="a1"/>
    <w:autoRedefine/>
    <w:semiHidden/>
    <w:unhideWhenUsed/>
    <w:qFormat/>
    <w:rsid w:val="006C2A8B"/>
    <w:pPr>
      <w:widowControl/>
      <w:spacing w:after="100" w:line="276" w:lineRule="auto"/>
      <w:ind w:left="220"/>
      <w:jc w:val="left"/>
    </w:pPr>
    <w:rPr>
      <w:kern w:val="0"/>
      <w:sz w:val="22"/>
    </w:rPr>
  </w:style>
  <w:style w:type="paragraph" w:styleId="11">
    <w:name w:val="toc 1"/>
    <w:basedOn w:val="a1"/>
    <w:next w:val="a1"/>
    <w:autoRedefine/>
    <w:uiPriority w:val="39"/>
    <w:unhideWhenUsed/>
    <w:qFormat/>
    <w:rsid w:val="002B320C"/>
    <w:pPr>
      <w:widowControl/>
      <w:tabs>
        <w:tab w:val="left" w:pos="440"/>
        <w:tab w:val="right" w:leader="dot" w:pos="8222"/>
      </w:tabs>
      <w:ind w:left="420" w:right="420" w:hanging="420"/>
    </w:pPr>
    <w:rPr>
      <w:rFonts w:eastAsia="微软雅黑"/>
      <w:kern w:val="0"/>
    </w:rPr>
  </w:style>
  <w:style w:type="paragraph" w:styleId="30">
    <w:name w:val="toc 3"/>
    <w:basedOn w:val="a1"/>
    <w:next w:val="a1"/>
    <w:autoRedefine/>
    <w:semiHidden/>
    <w:unhideWhenUsed/>
    <w:qFormat/>
    <w:rsid w:val="006C2A8B"/>
    <w:pPr>
      <w:widowControl/>
      <w:spacing w:after="100" w:line="276" w:lineRule="auto"/>
      <w:ind w:left="440"/>
      <w:jc w:val="left"/>
    </w:pPr>
    <w:rPr>
      <w:kern w:val="0"/>
      <w:sz w:val="22"/>
    </w:rPr>
  </w:style>
  <w:style w:type="character" w:styleId="ac">
    <w:name w:val="Hyperlink"/>
    <w:basedOn w:val="a2"/>
    <w:uiPriority w:val="99"/>
    <w:unhideWhenUsed/>
    <w:rsid w:val="006C2A8B"/>
    <w:rPr>
      <w:color w:val="0000FF" w:themeColor="hyperlink"/>
      <w:u w:val="single"/>
    </w:rPr>
  </w:style>
  <w:style w:type="paragraph" w:customStyle="1" w:styleId="22">
    <w:name w:val="2级标题自定义"/>
    <w:basedOn w:val="a0"/>
    <w:link w:val="2Char1"/>
    <w:qFormat/>
    <w:rsid w:val="006F7CC9"/>
    <w:pPr>
      <w:keepNext w:val="0"/>
      <w:keepLines w:val="0"/>
      <w:spacing w:before="120" w:after="120" w:line="600" w:lineRule="exact"/>
    </w:pPr>
    <w:rPr>
      <w:rFonts w:ascii="微软雅黑" w:eastAsia="微软雅黑" w:hAnsi="微软雅黑"/>
      <w:sz w:val="24"/>
      <w:szCs w:val="24"/>
    </w:rPr>
  </w:style>
  <w:style w:type="paragraph" w:customStyle="1" w:styleId="23">
    <w:name w:val="样式2"/>
    <w:basedOn w:val="a"/>
    <w:link w:val="2Char2"/>
    <w:qFormat/>
    <w:rsid w:val="006249D6"/>
    <w:pPr>
      <w:keepNext w:val="0"/>
      <w:keepLines w:val="0"/>
      <w:spacing w:line="600" w:lineRule="exact"/>
    </w:pPr>
    <w:rPr>
      <w:rFonts w:ascii="微软雅黑" w:eastAsia="微软雅黑" w:hAnsi="微软雅黑"/>
      <w:szCs w:val="28"/>
    </w:rPr>
  </w:style>
  <w:style w:type="character" w:customStyle="1" w:styleId="Char3">
    <w:name w:val="一级标题 Char"/>
    <w:basedOn w:val="a2"/>
    <w:link w:val="a"/>
    <w:rsid w:val="006249D6"/>
    <w:rPr>
      <w:rFonts w:ascii="宋体" w:eastAsia="宋体" w:hAnsi="宋体" w:cs="Times New Roman"/>
      <w:b/>
      <w:bCs/>
      <w:kern w:val="44"/>
      <w:sz w:val="28"/>
      <w:szCs w:val="44"/>
    </w:rPr>
  </w:style>
  <w:style w:type="character" w:customStyle="1" w:styleId="Char4">
    <w:name w:val="二级标题 Char"/>
    <w:basedOn w:val="Char3"/>
    <w:link w:val="a0"/>
    <w:rsid w:val="006249D6"/>
  </w:style>
  <w:style w:type="character" w:customStyle="1" w:styleId="2Char1">
    <w:name w:val="2级标题自定义 Char"/>
    <w:basedOn w:val="Char4"/>
    <w:link w:val="22"/>
    <w:rsid w:val="006F7CC9"/>
    <w:rPr>
      <w:rFonts w:ascii="微软雅黑" w:eastAsia="微软雅黑" w:hAnsi="微软雅黑"/>
      <w:sz w:val="24"/>
      <w:szCs w:val="24"/>
    </w:rPr>
  </w:style>
  <w:style w:type="character" w:customStyle="1" w:styleId="2Char2">
    <w:name w:val="样式2 Char"/>
    <w:basedOn w:val="Char3"/>
    <w:link w:val="23"/>
    <w:rsid w:val="006249D6"/>
    <w:rPr>
      <w:rFonts w:ascii="微软雅黑" w:eastAsia="微软雅黑" w:hAnsi="微软雅黑"/>
      <w:szCs w:val="28"/>
    </w:rPr>
  </w:style>
  <w:style w:type="paragraph" w:customStyle="1" w:styleId="ad">
    <w:name w:val="文章目录"/>
    <w:basedOn w:val="11"/>
    <w:rsid w:val="007468D6"/>
    <w:pPr>
      <w:widowControl w:val="0"/>
      <w:jc w:val="center"/>
    </w:pPr>
    <w:rPr>
      <w:rFonts w:ascii="宋体" w:eastAsia="宋体" w:hAnsi="宋体" w:cs="Times New Roman"/>
      <w:b/>
      <w:bCs/>
      <w:kern w:val="2"/>
      <w:sz w:val="28"/>
      <w:szCs w:val="24"/>
    </w:rPr>
  </w:style>
  <w:style w:type="paragraph" w:customStyle="1" w:styleId="ae">
    <w:name w:val="正文格式自定义"/>
    <w:basedOn w:val="a1"/>
    <w:link w:val="Char5"/>
    <w:qFormat/>
    <w:rsid w:val="001E2C05"/>
    <w:pPr>
      <w:ind w:left="420" w:firstLine="420"/>
    </w:pPr>
    <w:rPr>
      <w:rFonts w:ascii="微软雅黑" w:eastAsia="微软雅黑" w:hAnsi="微软雅黑"/>
      <w:szCs w:val="21"/>
    </w:rPr>
  </w:style>
  <w:style w:type="paragraph" w:customStyle="1" w:styleId="12">
    <w:name w:val="1级标题自定义"/>
    <w:basedOn w:val="23"/>
    <w:link w:val="1Char0"/>
    <w:qFormat/>
    <w:rsid w:val="00AE5FC3"/>
    <w:pPr>
      <w:spacing w:line="240" w:lineRule="auto"/>
    </w:pPr>
  </w:style>
  <w:style w:type="character" w:customStyle="1" w:styleId="Char5">
    <w:name w:val="正文格式自定义 Char"/>
    <w:basedOn w:val="a2"/>
    <w:link w:val="ae"/>
    <w:rsid w:val="001E2C05"/>
    <w:rPr>
      <w:rFonts w:ascii="微软雅黑" w:eastAsia="微软雅黑" w:hAnsi="微软雅黑"/>
      <w:szCs w:val="21"/>
    </w:rPr>
  </w:style>
  <w:style w:type="character" w:customStyle="1" w:styleId="1Char0">
    <w:name w:val="1级标题自定义 Char"/>
    <w:basedOn w:val="2Char2"/>
    <w:link w:val="12"/>
    <w:rsid w:val="00AE5FC3"/>
    <w:rPr>
      <w:b/>
      <w:bCs/>
    </w:rPr>
  </w:style>
  <w:style w:type="character" w:customStyle="1" w:styleId="3Char">
    <w:name w:val="标题 3 Char"/>
    <w:basedOn w:val="a2"/>
    <w:link w:val="3"/>
    <w:rsid w:val="008C21E6"/>
    <w:rPr>
      <w:rFonts w:ascii="Times New Roman" w:eastAsia="宋体" w:hAnsi="Times New Roman" w:cs="Times New Roman"/>
      <w:b/>
      <w:bCs/>
      <w:sz w:val="32"/>
      <w:szCs w:val="32"/>
    </w:rPr>
  </w:style>
  <w:style w:type="paragraph" w:customStyle="1" w:styleId="af">
    <w:name w:val="大标题"/>
    <w:basedOn w:val="10"/>
    <w:rsid w:val="008C21E6"/>
    <w:pPr>
      <w:keepNext/>
      <w:keepLines/>
      <w:numPr>
        <w:numId w:val="0"/>
      </w:numPr>
      <w:spacing w:line="578" w:lineRule="auto"/>
      <w:jc w:val="center"/>
    </w:pPr>
    <w:rPr>
      <w:rFonts w:ascii="宋体" w:eastAsia="宋体" w:hAnsi="宋体" w:cs="Times New Roman"/>
      <w:sz w:val="32"/>
    </w:rPr>
  </w:style>
  <w:style w:type="paragraph" w:styleId="4">
    <w:name w:val="toc 4"/>
    <w:basedOn w:val="a1"/>
    <w:next w:val="a1"/>
    <w:autoRedefine/>
    <w:semiHidden/>
    <w:rsid w:val="008C21E6"/>
    <w:pPr>
      <w:ind w:leftChars="600" w:left="1260"/>
    </w:pPr>
    <w:rPr>
      <w:rFonts w:ascii="Times New Roman" w:eastAsia="宋体" w:hAnsi="Times New Roman" w:cs="Times New Roman"/>
      <w:szCs w:val="24"/>
    </w:rPr>
  </w:style>
  <w:style w:type="paragraph" w:styleId="5">
    <w:name w:val="toc 5"/>
    <w:basedOn w:val="a1"/>
    <w:next w:val="a1"/>
    <w:autoRedefine/>
    <w:semiHidden/>
    <w:rsid w:val="008C21E6"/>
    <w:pPr>
      <w:ind w:leftChars="800" w:left="1680"/>
    </w:pPr>
    <w:rPr>
      <w:rFonts w:ascii="Times New Roman" w:eastAsia="宋体" w:hAnsi="Times New Roman" w:cs="Times New Roman"/>
      <w:szCs w:val="24"/>
    </w:rPr>
  </w:style>
  <w:style w:type="paragraph" w:styleId="6">
    <w:name w:val="toc 6"/>
    <w:basedOn w:val="a1"/>
    <w:next w:val="a1"/>
    <w:autoRedefine/>
    <w:semiHidden/>
    <w:rsid w:val="008C21E6"/>
    <w:pPr>
      <w:ind w:leftChars="1000" w:left="2100"/>
    </w:pPr>
    <w:rPr>
      <w:rFonts w:ascii="Times New Roman" w:eastAsia="宋体" w:hAnsi="Times New Roman" w:cs="Times New Roman"/>
      <w:szCs w:val="24"/>
    </w:rPr>
  </w:style>
  <w:style w:type="paragraph" w:styleId="7">
    <w:name w:val="toc 7"/>
    <w:basedOn w:val="a1"/>
    <w:next w:val="a1"/>
    <w:autoRedefine/>
    <w:semiHidden/>
    <w:rsid w:val="008C21E6"/>
    <w:pPr>
      <w:ind w:leftChars="1200" w:left="2520"/>
    </w:pPr>
    <w:rPr>
      <w:rFonts w:ascii="Times New Roman" w:eastAsia="宋体" w:hAnsi="Times New Roman" w:cs="Times New Roman"/>
      <w:szCs w:val="24"/>
    </w:rPr>
  </w:style>
  <w:style w:type="paragraph" w:styleId="8">
    <w:name w:val="toc 8"/>
    <w:basedOn w:val="a1"/>
    <w:next w:val="a1"/>
    <w:autoRedefine/>
    <w:semiHidden/>
    <w:rsid w:val="008C21E6"/>
    <w:pPr>
      <w:ind w:leftChars="1400" w:left="2940"/>
    </w:pPr>
    <w:rPr>
      <w:rFonts w:ascii="Times New Roman" w:eastAsia="宋体" w:hAnsi="Times New Roman" w:cs="Times New Roman"/>
      <w:szCs w:val="24"/>
    </w:rPr>
  </w:style>
  <w:style w:type="paragraph" w:styleId="9">
    <w:name w:val="toc 9"/>
    <w:basedOn w:val="a1"/>
    <w:next w:val="a1"/>
    <w:autoRedefine/>
    <w:semiHidden/>
    <w:rsid w:val="008C21E6"/>
    <w:pPr>
      <w:ind w:leftChars="1600" w:left="3360"/>
    </w:pPr>
    <w:rPr>
      <w:rFonts w:ascii="Times New Roman" w:eastAsia="宋体" w:hAnsi="Times New Roman" w:cs="Times New Roman"/>
      <w:szCs w:val="24"/>
    </w:rPr>
  </w:style>
  <w:style w:type="character" w:styleId="af0">
    <w:name w:val="FollowedHyperlink"/>
    <w:basedOn w:val="a2"/>
    <w:rsid w:val="008C21E6"/>
    <w:rPr>
      <w:color w:val="800080"/>
      <w:u w:val="single"/>
    </w:rPr>
  </w:style>
  <w:style w:type="paragraph" w:customStyle="1" w:styleId="font0">
    <w:name w:val="font0"/>
    <w:basedOn w:val="a1"/>
    <w:rsid w:val="008C21E6"/>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5">
    <w:name w:val="font5"/>
    <w:basedOn w:val="a1"/>
    <w:rsid w:val="008C21E6"/>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6">
    <w:name w:val="font6"/>
    <w:basedOn w:val="a1"/>
    <w:rsid w:val="008C21E6"/>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xl24">
    <w:name w:val="xl24"/>
    <w:basedOn w:val="a1"/>
    <w:rsid w:val="008C21E6"/>
    <w:pPr>
      <w:widowControl/>
      <w:pBdr>
        <w:top w:val="single" w:sz="8" w:space="0" w:color="auto"/>
        <w:bottom w:val="single" w:sz="4" w:space="0" w:color="auto"/>
        <w:right w:val="single" w:sz="8" w:space="0" w:color="auto"/>
      </w:pBdr>
      <w:shd w:val="clear" w:color="auto" w:fill="CC99FF"/>
      <w:spacing w:before="100" w:beforeAutospacing="1" w:after="100" w:afterAutospacing="1"/>
      <w:jc w:val="left"/>
    </w:pPr>
    <w:rPr>
      <w:rFonts w:ascii="宋体" w:eastAsia="宋体" w:hAnsi="宋体" w:cs="Times New Roman"/>
      <w:kern w:val="0"/>
      <w:sz w:val="24"/>
      <w:szCs w:val="24"/>
    </w:rPr>
  </w:style>
  <w:style w:type="paragraph" w:customStyle="1" w:styleId="xl25">
    <w:name w:val="xl25"/>
    <w:basedOn w:val="a1"/>
    <w:rsid w:val="008C21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26">
    <w:name w:val="xl26"/>
    <w:basedOn w:val="a1"/>
    <w:rsid w:val="008C21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27">
    <w:name w:val="xl27"/>
    <w:basedOn w:val="a1"/>
    <w:rsid w:val="008C21E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28">
    <w:name w:val="xl28"/>
    <w:basedOn w:val="a1"/>
    <w:rsid w:val="008C21E6"/>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29">
    <w:name w:val="xl29"/>
    <w:basedOn w:val="a1"/>
    <w:rsid w:val="008C21E6"/>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0">
    <w:name w:val="xl30"/>
    <w:basedOn w:val="a1"/>
    <w:rsid w:val="008C21E6"/>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1">
    <w:name w:val="xl31"/>
    <w:basedOn w:val="a1"/>
    <w:rsid w:val="008C21E6"/>
    <w:pPr>
      <w:widowControl/>
      <w:pBdr>
        <w:top w:val="single" w:sz="8" w:space="0" w:color="auto"/>
        <w:left w:val="single" w:sz="8" w:space="0" w:color="auto"/>
        <w:bottom w:val="single" w:sz="4" w:space="0" w:color="auto"/>
        <w:right w:val="single" w:sz="4" w:space="0" w:color="auto"/>
      </w:pBdr>
      <w:shd w:val="clear" w:color="auto" w:fill="CC99FF"/>
      <w:spacing w:before="100" w:beforeAutospacing="1" w:after="100" w:afterAutospacing="1"/>
      <w:jc w:val="center"/>
    </w:pPr>
    <w:rPr>
      <w:rFonts w:ascii="宋体" w:eastAsia="宋体" w:hAnsi="宋体" w:cs="Times New Roman"/>
      <w:kern w:val="0"/>
      <w:sz w:val="24"/>
      <w:szCs w:val="24"/>
    </w:rPr>
  </w:style>
  <w:style w:type="paragraph" w:customStyle="1" w:styleId="xl32">
    <w:name w:val="xl32"/>
    <w:basedOn w:val="a1"/>
    <w:rsid w:val="008C21E6"/>
    <w:pPr>
      <w:widowControl/>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ascii="宋体" w:eastAsia="宋体" w:hAnsi="宋体" w:cs="Times New Roman"/>
      <w:kern w:val="0"/>
      <w:sz w:val="24"/>
      <w:szCs w:val="24"/>
    </w:rPr>
  </w:style>
  <w:style w:type="paragraph" w:customStyle="1" w:styleId="13">
    <w:name w:val="正文 1"/>
    <w:basedOn w:val="a1"/>
    <w:rsid w:val="008C21E6"/>
    <w:pPr>
      <w:widowControl/>
      <w:snapToGrid w:val="0"/>
      <w:spacing w:before="80" w:after="80" w:line="360" w:lineRule="auto"/>
      <w:ind w:left="1418"/>
    </w:pPr>
    <w:rPr>
      <w:rFonts w:ascii="Times New Roman" w:eastAsia="宋体" w:hAnsi="Times New Roman" w:cs="Times New Roman"/>
      <w:szCs w:val="20"/>
    </w:rPr>
  </w:style>
  <w:style w:type="paragraph" w:styleId="af1">
    <w:name w:val="Body Text Indent"/>
    <w:basedOn w:val="a1"/>
    <w:link w:val="Char6"/>
    <w:rsid w:val="008C21E6"/>
    <w:pPr>
      <w:ind w:left="964"/>
    </w:pPr>
    <w:rPr>
      <w:rFonts w:ascii="Times New Roman" w:eastAsia="宋体" w:hAnsi="Times New Roman" w:cs="Times New Roman"/>
      <w:szCs w:val="24"/>
    </w:rPr>
  </w:style>
  <w:style w:type="character" w:customStyle="1" w:styleId="Char6">
    <w:name w:val="正文文本缩进 Char"/>
    <w:basedOn w:val="a2"/>
    <w:link w:val="af1"/>
    <w:rsid w:val="008C21E6"/>
    <w:rPr>
      <w:rFonts w:ascii="Times New Roman" w:eastAsia="宋体" w:hAnsi="Times New Roman" w:cs="Times New Roman"/>
      <w:szCs w:val="24"/>
    </w:rPr>
  </w:style>
  <w:style w:type="paragraph" w:styleId="24">
    <w:name w:val="Body Text Indent 2"/>
    <w:basedOn w:val="a1"/>
    <w:link w:val="2Char3"/>
    <w:rsid w:val="008C21E6"/>
    <w:pPr>
      <w:ind w:firstLineChars="200" w:firstLine="420"/>
    </w:pPr>
    <w:rPr>
      <w:rFonts w:ascii="Times New Roman" w:eastAsia="宋体" w:hAnsi="Times New Roman" w:cs="Times New Roman"/>
      <w:szCs w:val="24"/>
    </w:rPr>
  </w:style>
  <w:style w:type="character" w:customStyle="1" w:styleId="2Char3">
    <w:name w:val="正文文本缩进 2 Char"/>
    <w:basedOn w:val="a2"/>
    <w:link w:val="24"/>
    <w:rsid w:val="008C21E6"/>
    <w:rPr>
      <w:rFonts w:ascii="Times New Roman" w:eastAsia="宋体" w:hAnsi="Times New Roman" w:cs="Times New Roman"/>
      <w:szCs w:val="24"/>
    </w:rPr>
  </w:style>
  <w:style w:type="paragraph" w:styleId="af2">
    <w:name w:val="Normal (Web)"/>
    <w:basedOn w:val="a1"/>
    <w:rsid w:val="008C21E6"/>
    <w:pPr>
      <w:widowControl/>
      <w:spacing w:before="100" w:beforeAutospacing="1" w:after="100" w:afterAutospacing="1"/>
      <w:jc w:val="left"/>
    </w:pPr>
    <w:rPr>
      <w:rFonts w:ascii="宋体" w:eastAsia="宋体" w:hAnsi="宋体" w:cs="宋体"/>
      <w:color w:val="000000"/>
      <w:kern w:val="0"/>
      <w:sz w:val="24"/>
      <w:szCs w:val="24"/>
    </w:rPr>
  </w:style>
  <w:style w:type="character" w:customStyle="1" w:styleId="unnamed1style10">
    <w:name w:val="unnamed1  style10"/>
    <w:basedOn w:val="a2"/>
    <w:rsid w:val="008C21E6"/>
  </w:style>
  <w:style w:type="character" w:customStyle="1" w:styleId="style201">
    <w:name w:val="style201"/>
    <w:basedOn w:val="a2"/>
    <w:rsid w:val="008C21E6"/>
    <w:rPr>
      <w:color w:val="000000"/>
    </w:rPr>
  </w:style>
  <w:style w:type="paragraph" w:styleId="af3">
    <w:name w:val="Body Text"/>
    <w:basedOn w:val="a1"/>
    <w:link w:val="Char7"/>
    <w:rsid w:val="008C21E6"/>
    <w:pPr>
      <w:spacing w:after="120"/>
    </w:pPr>
    <w:rPr>
      <w:rFonts w:ascii="Times New Roman" w:eastAsia="宋体" w:hAnsi="Times New Roman" w:cs="Times New Roman"/>
      <w:szCs w:val="24"/>
    </w:rPr>
  </w:style>
  <w:style w:type="character" w:customStyle="1" w:styleId="Char7">
    <w:name w:val="正文文本 Char"/>
    <w:basedOn w:val="a2"/>
    <w:link w:val="af3"/>
    <w:rsid w:val="008C21E6"/>
    <w:rPr>
      <w:rFonts w:ascii="Times New Roman" w:eastAsia="宋体" w:hAnsi="Times New Roman" w:cs="Times New Roman"/>
      <w:szCs w:val="24"/>
    </w:rPr>
  </w:style>
  <w:style w:type="paragraph" w:customStyle="1" w:styleId="style32">
    <w:name w:val="style32"/>
    <w:basedOn w:val="a1"/>
    <w:rsid w:val="008C21E6"/>
    <w:pPr>
      <w:widowControl/>
      <w:spacing w:before="100" w:beforeAutospacing="1" w:after="100" w:afterAutospacing="1"/>
      <w:jc w:val="left"/>
    </w:pPr>
    <w:rPr>
      <w:rFonts w:ascii="宋体" w:eastAsia="宋体" w:hAnsi="宋体" w:cs="宋体"/>
      <w:color w:val="333333"/>
      <w:kern w:val="0"/>
      <w:sz w:val="24"/>
      <w:szCs w:val="24"/>
    </w:rPr>
  </w:style>
  <w:style w:type="paragraph" w:styleId="31">
    <w:name w:val="Body Text Indent 3"/>
    <w:basedOn w:val="a1"/>
    <w:link w:val="3Char0"/>
    <w:rsid w:val="008C21E6"/>
    <w:pPr>
      <w:ind w:leftChars="372" w:left="1306" w:hangingChars="250" w:hanging="525"/>
    </w:pPr>
    <w:rPr>
      <w:rFonts w:ascii="Times New Roman" w:eastAsia="宋体" w:hAnsi="Times New Roman" w:cs="Times New Roman"/>
      <w:bCs/>
      <w:iCs/>
      <w:szCs w:val="24"/>
      <w:u w:val="single"/>
    </w:rPr>
  </w:style>
  <w:style w:type="character" w:customStyle="1" w:styleId="3Char0">
    <w:name w:val="正文文本缩进 3 Char"/>
    <w:basedOn w:val="a2"/>
    <w:link w:val="31"/>
    <w:rsid w:val="008C21E6"/>
    <w:rPr>
      <w:rFonts w:ascii="Times New Roman" w:eastAsia="宋体" w:hAnsi="Times New Roman" w:cs="Times New Roman"/>
      <w:bCs/>
      <w:iCs/>
      <w:szCs w:val="24"/>
      <w:u w:val="single"/>
    </w:rPr>
  </w:style>
  <w:style w:type="paragraph" w:customStyle="1" w:styleId="style1">
    <w:name w:val="style1"/>
    <w:basedOn w:val="a1"/>
    <w:rsid w:val="008C21E6"/>
    <w:pPr>
      <w:widowControl/>
      <w:spacing w:before="100" w:beforeAutospacing="1" w:after="100" w:afterAutospacing="1"/>
      <w:jc w:val="left"/>
    </w:pPr>
    <w:rPr>
      <w:rFonts w:ascii="宋体" w:eastAsia="宋体" w:hAnsi="宋体" w:cs="Century"/>
      <w:color w:val="0000CC"/>
      <w:kern w:val="0"/>
      <w:sz w:val="24"/>
      <w:szCs w:val="24"/>
    </w:rPr>
  </w:style>
  <w:style w:type="paragraph" w:customStyle="1" w:styleId="style14">
    <w:name w:val="style14"/>
    <w:basedOn w:val="a1"/>
    <w:rsid w:val="008C21E6"/>
    <w:pPr>
      <w:widowControl/>
      <w:spacing w:before="100" w:beforeAutospacing="1" w:after="100" w:afterAutospacing="1"/>
      <w:jc w:val="left"/>
    </w:pPr>
    <w:rPr>
      <w:rFonts w:ascii="Arial" w:eastAsia="宋体" w:hAnsi="Arial" w:cs="Arial"/>
      <w:color w:val="000000"/>
      <w:kern w:val="0"/>
      <w:sz w:val="18"/>
      <w:szCs w:val="18"/>
    </w:rPr>
  </w:style>
  <w:style w:type="paragraph" w:customStyle="1" w:styleId="style19">
    <w:name w:val="style19"/>
    <w:basedOn w:val="a1"/>
    <w:rsid w:val="008C21E6"/>
    <w:pPr>
      <w:widowControl/>
      <w:spacing w:before="100" w:beforeAutospacing="1" w:after="100" w:afterAutospacing="1"/>
      <w:jc w:val="left"/>
    </w:pPr>
    <w:rPr>
      <w:rFonts w:ascii="宋体" w:eastAsia="宋体" w:hAnsi="宋体" w:cs="Century"/>
      <w:kern w:val="0"/>
      <w:sz w:val="18"/>
      <w:szCs w:val="18"/>
    </w:rPr>
  </w:style>
  <w:style w:type="paragraph" w:customStyle="1" w:styleId="style21">
    <w:name w:val="style21"/>
    <w:basedOn w:val="a1"/>
    <w:rsid w:val="008C21E6"/>
    <w:pPr>
      <w:widowControl/>
      <w:spacing w:before="100" w:beforeAutospacing="1" w:after="100" w:afterAutospacing="1"/>
      <w:jc w:val="left"/>
    </w:pPr>
    <w:rPr>
      <w:rFonts w:ascii="宋体" w:eastAsia="宋体" w:hAnsi="宋体" w:cs="Century"/>
      <w:color w:val="0000CC"/>
      <w:kern w:val="0"/>
      <w:szCs w:val="21"/>
    </w:rPr>
  </w:style>
  <w:style w:type="paragraph" w:customStyle="1" w:styleId="style25">
    <w:name w:val="style25"/>
    <w:basedOn w:val="a1"/>
    <w:rsid w:val="008C21E6"/>
    <w:pPr>
      <w:widowControl/>
      <w:spacing w:before="100" w:beforeAutospacing="1" w:after="100" w:afterAutospacing="1"/>
      <w:jc w:val="left"/>
    </w:pPr>
    <w:rPr>
      <w:rFonts w:ascii="宋体" w:eastAsia="宋体" w:hAnsi="宋体" w:cs="Century"/>
      <w:color w:val="000000"/>
      <w:kern w:val="0"/>
      <w:szCs w:val="21"/>
    </w:rPr>
  </w:style>
  <w:style w:type="paragraph" w:styleId="z-">
    <w:name w:val="HTML Top of Form"/>
    <w:basedOn w:val="a1"/>
    <w:next w:val="a1"/>
    <w:link w:val="z-Char"/>
    <w:hidden/>
    <w:rsid w:val="008C21E6"/>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2"/>
    <w:link w:val="z-"/>
    <w:rsid w:val="008C21E6"/>
    <w:rPr>
      <w:rFonts w:ascii="Arial" w:eastAsia="宋体" w:hAnsi="Arial" w:cs="Arial"/>
      <w:vanish/>
      <w:kern w:val="0"/>
      <w:sz w:val="16"/>
      <w:szCs w:val="16"/>
    </w:rPr>
  </w:style>
  <w:style w:type="paragraph" w:styleId="z-0">
    <w:name w:val="HTML Bottom of Form"/>
    <w:basedOn w:val="a1"/>
    <w:next w:val="a1"/>
    <w:link w:val="z-Char0"/>
    <w:hidden/>
    <w:rsid w:val="008C21E6"/>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2"/>
    <w:link w:val="z-0"/>
    <w:rsid w:val="008C21E6"/>
    <w:rPr>
      <w:rFonts w:ascii="Arial" w:eastAsia="宋体" w:hAnsi="Arial" w:cs="Arial"/>
      <w:vanish/>
      <w:kern w:val="0"/>
      <w:sz w:val="16"/>
      <w:szCs w:val="16"/>
    </w:rPr>
  </w:style>
  <w:style w:type="character" w:customStyle="1" w:styleId="style12">
    <w:name w:val="style12"/>
    <w:basedOn w:val="a2"/>
    <w:rsid w:val="008C21E6"/>
    <w:rPr>
      <w:color w:val="0000CC"/>
    </w:rPr>
  </w:style>
  <w:style w:type="character" w:customStyle="1" w:styleId="style191">
    <w:name w:val="style191"/>
    <w:basedOn w:val="a2"/>
    <w:rsid w:val="008C21E6"/>
    <w:rPr>
      <w:sz w:val="18"/>
      <w:szCs w:val="18"/>
    </w:rPr>
  </w:style>
  <w:style w:type="character" w:customStyle="1" w:styleId="unnamed1style10style11">
    <w:name w:val="unnamed1  style10 style11"/>
    <w:basedOn w:val="a2"/>
    <w:rsid w:val="008C21E6"/>
  </w:style>
  <w:style w:type="character" w:customStyle="1" w:styleId="style171">
    <w:name w:val="style171"/>
    <w:basedOn w:val="a2"/>
    <w:rsid w:val="008C21E6"/>
    <w:rPr>
      <w:rFonts w:ascii="Arial" w:hAnsi="Arial" w:cs="Arial" w:hint="default"/>
      <w:color w:val="0000CC"/>
      <w:sz w:val="18"/>
      <w:szCs w:val="18"/>
    </w:rPr>
  </w:style>
  <w:style w:type="character" w:customStyle="1" w:styleId="style261">
    <w:name w:val="style261"/>
    <w:basedOn w:val="a2"/>
    <w:rsid w:val="008C21E6"/>
    <w:rPr>
      <w:color w:val="FF0000"/>
    </w:rPr>
  </w:style>
  <w:style w:type="character" w:customStyle="1" w:styleId="style141">
    <w:name w:val="style141"/>
    <w:basedOn w:val="a2"/>
    <w:rsid w:val="008C21E6"/>
    <w:rPr>
      <w:rFonts w:ascii="Arial" w:hAnsi="Arial" w:cs="Arial" w:hint="default"/>
      <w:color w:val="000000"/>
      <w:sz w:val="18"/>
      <w:szCs w:val="18"/>
    </w:rPr>
  </w:style>
  <w:style w:type="character" w:customStyle="1" w:styleId="style241">
    <w:name w:val="style241"/>
    <w:basedOn w:val="a2"/>
    <w:rsid w:val="008C21E6"/>
    <w:rPr>
      <w:b/>
      <w:bCs/>
      <w:sz w:val="17"/>
      <w:szCs w:val="17"/>
    </w:rPr>
  </w:style>
  <w:style w:type="numbering" w:customStyle="1" w:styleId="1">
    <w:name w:val="当前列表1"/>
    <w:rsid w:val="008C21E6"/>
    <w:pPr>
      <w:numPr>
        <w:numId w:val="23"/>
      </w:numPr>
    </w:pPr>
  </w:style>
  <w:style w:type="paragraph" w:customStyle="1" w:styleId="CharCharCharChar">
    <w:name w:val="Char Char Char Char"/>
    <w:basedOn w:val="a1"/>
    <w:rsid w:val="008C21E6"/>
    <w:pPr>
      <w:ind w:firstLineChars="200" w:firstLine="420"/>
    </w:pPr>
    <w:rPr>
      <w:rFonts w:ascii="Times New Roman" w:eastAsia="宋体" w:hAnsi="Times New Roman" w:cs="Times New Roman"/>
      <w:bCs/>
      <w:szCs w:val="24"/>
    </w:rPr>
  </w:style>
  <w:style w:type="paragraph" w:customStyle="1" w:styleId="af4">
    <w:name w:val="正文(左)"/>
    <w:basedOn w:val="a1"/>
    <w:rsid w:val="008C21E6"/>
    <w:pPr>
      <w:topLinePunct/>
      <w:spacing w:before="160" w:after="80"/>
      <w:ind w:firstLineChars="200" w:firstLine="420"/>
      <w:jc w:val="left"/>
    </w:pPr>
    <w:rPr>
      <w:rFonts w:ascii="宋体" w:eastAsia="宋体" w:hAnsi="宋体" w:cs="Arial"/>
      <w:bCs/>
      <w:szCs w:val="21"/>
    </w:rPr>
  </w:style>
  <w:style w:type="paragraph" w:styleId="af5">
    <w:name w:val="Date"/>
    <w:basedOn w:val="a1"/>
    <w:next w:val="a1"/>
    <w:link w:val="Char8"/>
    <w:rsid w:val="008C21E6"/>
    <w:pPr>
      <w:ind w:leftChars="2500" w:left="100"/>
    </w:pPr>
    <w:rPr>
      <w:rFonts w:ascii="Times New Roman" w:eastAsia="宋体" w:hAnsi="Times New Roman" w:cs="Times New Roman"/>
      <w:szCs w:val="24"/>
    </w:rPr>
  </w:style>
  <w:style w:type="character" w:customStyle="1" w:styleId="Char8">
    <w:name w:val="日期 Char"/>
    <w:basedOn w:val="a2"/>
    <w:link w:val="af5"/>
    <w:rsid w:val="008C21E6"/>
    <w:rPr>
      <w:rFonts w:ascii="Times New Roman" w:eastAsia="宋体" w:hAnsi="Times New Roman" w:cs="Times New Roman"/>
      <w:szCs w:val="24"/>
    </w:rPr>
  </w:style>
  <w:style w:type="paragraph" w:styleId="af6">
    <w:name w:val="No Spacing"/>
    <w:uiPriority w:val="1"/>
    <w:qFormat/>
    <w:rsid w:val="00C74BBB"/>
    <w:pPr>
      <w:widowControl w:val="0"/>
    </w:pPr>
  </w:style>
  <w:style w:type="table" w:customStyle="1" w:styleId="-11">
    <w:name w:val="浅色列表 - 强调文字颜色 11"/>
    <w:basedOn w:val="a3"/>
    <w:uiPriority w:val="61"/>
    <w:rsid w:val="00BF194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3"/>
    <w:uiPriority w:val="69"/>
    <w:rsid w:val="00BF194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141180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huasucn.com" TargetMode="External"/><Relationship Id="rId14" Type="http://schemas.openxmlformats.org/officeDocument/2006/relationships/image" Target="media/image4.wmf"/><Relationship Id="rId22" Type="http://schemas.openxmlformats.org/officeDocument/2006/relationships/footer" Target="footer3.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TEL:0571-87967915"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TEL:0571-879679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档" ma:contentTypeID="0x010100B7BF545F069A8D489EE6D62E0382FB1C" ma:contentTypeVersion="7" ma:contentTypeDescription="新建文档。" ma:contentTypeScope="" ma:versionID="8322f1b48644c1a3681f26dad8d55287">
  <xsd:schema xmlns:xsd="http://www.w3.org/2001/XMLSchema" xmlns:xs="http://www.w3.org/2001/XMLSchema" xmlns:p="http://schemas.microsoft.com/office/2006/metadata/properties" xmlns:ns2="1ea1ddb7-f86b-45f4-b491-4ee43e6195b4" xmlns:ns3="12a1df4c-e273-4cc9-afcf-20910c123190" targetNamespace="http://schemas.microsoft.com/office/2006/metadata/properties" ma:root="true" ma:fieldsID="36a1f3f2fa73f7553a42d33a3ff91123" ns2:_="" ns3:_="">
    <xsd:import namespace="1ea1ddb7-f86b-45f4-b491-4ee43e6195b4"/>
    <xsd:import namespace="12a1df4c-e273-4cc9-afcf-20910c1231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1ddb7-f86b-45f4-b491-4ee43e619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1df4c-e273-4cc9-afcf-20910c123190" elementFormDefault="qualified">
    <xsd:import namespace="http://schemas.microsoft.com/office/2006/documentManagement/types"/>
    <xsd:import namespace="http://schemas.microsoft.com/office/infopath/2007/PartnerControls"/>
    <xsd:element name="SharedWithUsers" ma:index="1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885DD5-0061-499E-9C73-C56ABE493C15}">
  <ds:schemaRefs>
    <ds:schemaRef ds:uri="http://schemas.openxmlformats.org/officeDocument/2006/bibliography"/>
  </ds:schemaRefs>
</ds:datastoreItem>
</file>

<file path=customXml/itemProps2.xml><?xml version="1.0" encoding="utf-8"?>
<ds:datastoreItem xmlns:ds="http://schemas.openxmlformats.org/officeDocument/2006/customXml" ds:itemID="{53A8893F-AC4C-4806-BD0A-991FFB12D189}"/>
</file>

<file path=customXml/itemProps3.xml><?xml version="1.0" encoding="utf-8"?>
<ds:datastoreItem xmlns:ds="http://schemas.openxmlformats.org/officeDocument/2006/customXml" ds:itemID="{B7536625-5DF3-4DEF-999C-7A71CBC66061}"/>
</file>

<file path=customXml/itemProps4.xml><?xml version="1.0" encoding="utf-8"?>
<ds:datastoreItem xmlns:ds="http://schemas.openxmlformats.org/officeDocument/2006/customXml" ds:itemID="{0562930E-C6A8-4295-A2BC-816336268642}"/>
</file>

<file path=docProps/app.xml><?xml version="1.0" encoding="utf-8"?>
<Properties xmlns="http://schemas.openxmlformats.org/officeDocument/2006/extended-properties" xmlns:vt="http://schemas.openxmlformats.org/officeDocument/2006/docPropsVTypes">
  <Template>Normal</Template>
  <TotalTime>528</TotalTime>
  <Pages>17</Pages>
  <Words>2782</Words>
  <Characters>3228</Characters>
  <Application>Microsoft Office Word</Application>
  <DocSecurity>0</DocSecurity>
  <Lines>293</Lines>
  <Paragraphs>353</Paragraphs>
  <ScaleCrop>false</ScaleCrop>
  <Company>Microsoft</Company>
  <LinksUpToDate>false</LinksUpToDate>
  <CharactersWithSpaces>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梁芹</cp:lastModifiedBy>
  <cp:revision>15</cp:revision>
  <dcterms:created xsi:type="dcterms:W3CDTF">2019-08-30T00:54:00Z</dcterms:created>
  <dcterms:modified xsi:type="dcterms:W3CDTF">2019-11-07T06:26:00Z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0x010100B7BF545F069A8D489EE6D62E0382FB1C</vt:lpwstr>
  </property>
</Properties>
</file>