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108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962"/>
        <w:gridCol w:w="8077"/>
      </w:tblGrid>
      <w:tr w:rsidR="00CF6256">
        <w:trPr>
          <w:trHeight w:val="1917"/>
        </w:trPr>
        <w:tc>
          <w:tcPr>
            <w:tcW w:w="10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56" w:rsidRDefault="001F1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  <w:lang w:bidi="ar"/>
              </w:rPr>
              <w:t>吴忠动环遗留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48"/>
                <w:szCs w:val="48"/>
                <w:lang w:bidi="ar"/>
              </w:rPr>
              <w:t>问题汇总表</w:t>
            </w:r>
          </w:p>
        </w:tc>
      </w:tr>
      <w:tr w:rsidR="00CF6256">
        <w:trPr>
          <w:trHeight w:val="147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56" w:rsidRDefault="001F1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序号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56" w:rsidRDefault="001F1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问题类型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56" w:rsidRDefault="001F1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问题描述</w:t>
            </w:r>
          </w:p>
        </w:tc>
      </w:tr>
      <w:tr w:rsidR="00CF6256">
        <w:trPr>
          <w:trHeight w:val="294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56" w:rsidRDefault="001F1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56" w:rsidRDefault="001F1B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告警信息不明确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56" w:rsidRDefault="001F1B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当发生告警时，发送短信只提示有告警信息，不提示是上限告警还是下线告警；运行状态时开机告警还是关机告警</w:t>
            </w:r>
          </w:p>
        </w:tc>
      </w:tr>
      <w:tr w:rsidR="00CF6256">
        <w:trPr>
          <w:trHeight w:val="336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56" w:rsidRDefault="001F1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56" w:rsidRDefault="001F1B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画面中无告警提示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56" w:rsidRDefault="001F1B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当发生告警时，进入画面，在画面中不显示哪条监测信息告警，画面显示不够直观</w:t>
            </w:r>
          </w:p>
        </w:tc>
      </w:tr>
      <w:tr w:rsidR="00CF6256">
        <w:trPr>
          <w:trHeight w:val="359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56" w:rsidRDefault="001F1B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56" w:rsidRDefault="001F1B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显示与监测状态相反</w:t>
            </w:r>
          </w:p>
        </w:tc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256" w:rsidRDefault="001F1B7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在画面中显示的部分信息和实际的设备信息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否。比如设备压缩机处于开机状态，但监测画面显示关机等，与实际的设备状态不匹配</w:t>
            </w:r>
          </w:p>
        </w:tc>
      </w:tr>
      <w:tr w:rsidR="00CF6256">
        <w:trPr>
          <w:trHeight w:val="833"/>
        </w:trPr>
        <w:tc>
          <w:tcPr>
            <w:tcW w:w="10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256" w:rsidRDefault="001F1B7C" w:rsidP="001F1B7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解决方案：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以上问题是吴忠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局运维班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对当前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动环设备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的监控情况提出的问题。需公司领导联系技术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  <w:t>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，对上述问题进行监控画面以及监控状态进行调整。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需调整的项目：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 xml:space="preserve">  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、当设备发生告警时，发送短信应包含告警状态是开机还是光机告警；温度、电压、电流等的告警应发送是超上限告警还是下限告警。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 xml:space="preserve">    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、当有告警信息时，应在画面中显示哪条监测状态告警，与未告警的监测信息有明显的区分。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br/>
              <w:t xml:space="preserve">     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、调整画面中设备的监测状态，使得与设备实际的运行状态一致。</w:t>
            </w:r>
          </w:p>
          <w:p w:rsidR="001F1B7C" w:rsidRDefault="001F1B7C" w:rsidP="001F1B7C">
            <w:pPr>
              <w:widowControl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    4、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  <w:t>当有告警时，会一直发送短信，需调整为有告警时，发送短信，当告警恢复时，发送恢复短信。</w:t>
            </w:r>
            <w:bookmarkStart w:id="0" w:name="_GoBack"/>
            <w:bookmarkEnd w:id="0"/>
          </w:p>
        </w:tc>
      </w:tr>
      <w:tr w:rsidR="00CF6256">
        <w:trPr>
          <w:trHeight w:val="833"/>
        </w:trPr>
        <w:tc>
          <w:tcPr>
            <w:tcW w:w="10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256" w:rsidRDefault="00CF6256">
            <w:pPr>
              <w:jc w:val="left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CF6256">
        <w:trPr>
          <w:trHeight w:val="833"/>
        </w:trPr>
        <w:tc>
          <w:tcPr>
            <w:tcW w:w="10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256" w:rsidRDefault="00CF6256">
            <w:pPr>
              <w:jc w:val="left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CF6256">
        <w:trPr>
          <w:trHeight w:val="833"/>
        </w:trPr>
        <w:tc>
          <w:tcPr>
            <w:tcW w:w="10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256" w:rsidRDefault="00CF6256">
            <w:pPr>
              <w:jc w:val="left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CF6256">
        <w:trPr>
          <w:trHeight w:val="833"/>
        </w:trPr>
        <w:tc>
          <w:tcPr>
            <w:tcW w:w="10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256" w:rsidRDefault="00CF6256">
            <w:pPr>
              <w:jc w:val="left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CF6256">
        <w:trPr>
          <w:trHeight w:val="3213"/>
        </w:trPr>
        <w:tc>
          <w:tcPr>
            <w:tcW w:w="10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256" w:rsidRDefault="00CF6256">
            <w:pPr>
              <w:jc w:val="left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</w:tbl>
    <w:p w:rsidR="00CF6256" w:rsidRDefault="00CF6256"/>
    <w:sectPr w:rsidR="00CF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56"/>
    <w:rsid w:val="001F1B7C"/>
    <w:rsid w:val="00CF6256"/>
    <w:rsid w:val="329B6E67"/>
    <w:rsid w:val="60B740C7"/>
    <w:rsid w:val="6C90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E19704-E4CF-4F7F-A231-07898BC5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2014-10-29T12:08:00Z</dcterms:created>
  <dcterms:modified xsi:type="dcterms:W3CDTF">2019-07-29T02:22:00Z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