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4F0" w:rsidRDefault="00400C4D">
      <w:pPr>
        <w:rPr>
          <w:rFonts w:ascii="Times New Roman" w:hAnsi="Times New Roman"/>
          <w:sz w:val="28"/>
          <w:szCs w:val="28"/>
        </w:rPr>
      </w:pPr>
      <w:r>
        <w:rPr>
          <w:rFonts w:hint="eastAsia"/>
          <w:sz w:val="20"/>
          <w:lang w:eastAsia="zh-CN"/>
        </w:rPr>
        <w:t xml:space="preserve"> </w:t>
      </w:r>
    </w:p>
    <w:p w:rsidR="00F214F0" w:rsidRDefault="00F214F0">
      <w:pPr>
        <w:pStyle w:val="zProjectTitle"/>
        <w:rPr>
          <w:i/>
          <w:lang w:val="fr-FR" w:eastAsia="zh-CN"/>
        </w:rPr>
      </w:pPr>
    </w:p>
    <w:p w:rsidR="00F214F0" w:rsidRDefault="00400C4D">
      <w:pPr>
        <w:spacing w:line="360" w:lineRule="auto"/>
        <w:rPr>
          <w:b/>
          <w:sz w:val="58"/>
          <w:lang w:eastAsia="zh-CN"/>
        </w:rPr>
      </w:pPr>
      <w:r>
        <w:rPr>
          <w:rFonts w:hint="eastAsia"/>
          <w:b/>
          <w:bCs/>
          <w:sz w:val="44"/>
          <w:szCs w:val="44"/>
          <w:lang w:eastAsia="zh-CN"/>
        </w:rPr>
        <w:t xml:space="preserve">        </w:t>
      </w:r>
      <w:r>
        <w:rPr>
          <w:rFonts w:hint="eastAsia"/>
          <w:b/>
          <w:bCs/>
          <w:sz w:val="48"/>
          <w:szCs w:val="48"/>
          <w:lang w:eastAsia="zh-CN"/>
        </w:rPr>
        <w:t xml:space="preserve"> </w:t>
      </w:r>
      <w:r>
        <w:rPr>
          <w:rFonts w:hint="eastAsia"/>
          <w:b/>
          <w:bCs/>
          <w:sz w:val="48"/>
          <w:szCs w:val="48"/>
          <w:lang w:eastAsia="zh-CN"/>
        </w:rPr>
        <w:t>温湿度采集器说明书</w:t>
      </w:r>
      <w:r>
        <w:rPr>
          <w:rFonts w:hint="eastAsia"/>
          <w:b/>
          <w:sz w:val="28"/>
          <w:szCs w:val="28"/>
          <w:lang w:eastAsia="zh-CN"/>
        </w:rPr>
        <w:t>_V1.1</w:t>
      </w:r>
      <w:r>
        <w:rPr>
          <w:rFonts w:hint="eastAsia"/>
          <w:b/>
          <w:sz w:val="58"/>
          <w:lang w:eastAsia="zh-CN"/>
        </w:rPr>
        <w:t xml:space="preserve">                         </w:t>
      </w:r>
    </w:p>
    <w:p w:rsidR="00F214F0" w:rsidRDefault="00400C4D">
      <w:pPr>
        <w:pStyle w:val="History"/>
        <w:pBdr>
          <w:top w:val="none" w:sz="0" w:space="0" w:color="auto"/>
        </w:pBdr>
        <w:rPr>
          <w:sz w:val="24"/>
        </w:rPr>
      </w:pPr>
      <w:r>
        <w:rPr>
          <w:sz w:val="24"/>
        </w:rPr>
        <w:t>修订历史</w:t>
      </w:r>
    </w:p>
    <w:tbl>
      <w:tblPr>
        <w:tblW w:w="9894" w:type="dxa"/>
        <w:tblInd w:w="103" w:type="dxa"/>
        <w:tblLayout w:type="fixed"/>
        <w:tblCellMar>
          <w:left w:w="115" w:type="dxa"/>
          <w:right w:w="115" w:type="dxa"/>
        </w:tblCellMar>
        <w:tblLook w:val="04A0" w:firstRow="1" w:lastRow="0" w:firstColumn="1" w:lastColumn="0" w:noHBand="0" w:noVBand="1"/>
      </w:tblPr>
      <w:tblGrid>
        <w:gridCol w:w="1949"/>
        <w:gridCol w:w="1514"/>
        <w:gridCol w:w="1500"/>
        <w:gridCol w:w="4931"/>
      </w:tblGrid>
      <w:tr w:rsidR="00F214F0">
        <w:trPr>
          <w:trHeight w:val="90"/>
        </w:trPr>
        <w:tc>
          <w:tcPr>
            <w:tcW w:w="1949" w:type="dxa"/>
            <w:tcBorders>
              <w:top w:val="single" w:sz="0" w:space="0" w:color="000000"/>
              <w:left w:val="single" w:sz="0" w:space="0" w:color="000000"/>
              <w:bottom w:val="single" w:sz="0" w:space="0" w:color="000000"/>
            </w:tcBorders>
            <w:shd w:val="clear" w:color="auto" w:fill="808080"/>
          </w:tcPr>
          <w:p w:rsidR="00F214F0" w:rsidRDefault="00400C4D">
            <w:pPr>
              <w:pStyle w:val="RevTableHeader"/>
              <w:snapToGrid w:val="0"/>
              <w:spacing w:after="0"/>
              <w:jc w:val="center"/>
              <w:rPr>
                <w:szCs w:val="21"/>
              </w:rPr>
            </w:pPr>
            <w:r>
              <w:rPr>
                <w:szCs w:val="21"/>
              </w:rPr>
              <w:t>版本</w:t>
            </w:r>
          </w:p>
        </w:tc>
        <w:tc>
          <w:tcPr>
            <w:tcW w:w="1514" w:type="dxa"/>
            <w:tcBorders>
              <w:top w:val="single" w:sz="0" w:space="0" w:color="000000"/>
              <w:left w:val="single" w:sz="0" w:space="0" w:color="000000"/>
              <w:bottom w:val="single" w:sz="0" w:space="0" w:color="000000"/>
            </w:tcBorders>
            <w:shd w:val="clear" w:color="auto" w:fill="808080"/>
          </w:tcPr>
          <w:p w:rsidR="00F214F0" w:rsidRDefault="00400C4D">
            <w:pPr>
              <w:pStyle w:val="RevTableHeader"/>
              <w:snapToGrid w:val="0"/>
              <w:spacing w:after="0"/>
              <w:jc w:val="center"/>
              <w:rPr>
                <w:szCs w:val="21"/>
              </w:rPr>
            </w:pPr>
            <w:r>
              <w:rPr>
                <w:szCs w:val="21"/>
              </w:rPr>
              <w:t>日期</w:t>
            </w:r>
          </w:p>
        </w:tc>
        <w:tc>
          <w:tcPr>
            <w:tcW w:w="1500" w:type="dxa"/>
            <w:tcBorders>
              <w:top w:val="single" w:sz="0" w:space="0" w:color="000000"/>
              <w:left w:val="single" w:sz="0" w:space="0" w:color="000000"/>
              <w:bottom w:val="single" w:sz="0" w:space="0" w:color="000000"/>
            </w:tcBorders>
            <w:shd w:val="clear" w:color="auto" w:fill="808080"/>
          </w:tcPr>
          <w:p w:rsidR="00F214F0" w:rsidRDefault="00400C4D">
            <w:pPr>
              <w:pStyle w:val="RevTableHeader"/>
              <w:snapToGrid w:val="0"/>
              <w:spacing w:after="0"/>
              <w:jc w:val="center"/>
              <w:rPr>
                <w:szCs w:val="21"/>
              </w:rPr>
            </w:pPr>
            <w:r>
              <w:rPr>
                <w:szCs w:val="21"/>
              </w:rPr>
              <w:t>作者</w:t>
            </w:r>
          </w:p>
        </w:tc>
        <w:tc>
          <w:tcPr>
            <w:tcW w:w="4931" w:type="dxa"/>
            <w:tcBorders>
              <w:top w:val="single" w:sz="0" w:space="0" w:color="000000"/>
              <w:left w:val="single" w:sz="0" w:space="0" w:color="000000"/>
              <w:bottom w:val="single" w:sz="0" w:space="0" w:color="000000"/>
              <w:right w:val="single" w:sz="0" w:space="0" w:color="000000"/>
            </w:tcBorders>
            <w:shd w:val="clear" w:color="auto" w:fill="808080"/>
          </w:tcPr>
          <w:p w:rsidR="00F214F0" w:rsidRDefault="00400C4D">
            <w:pPr>
              <w:pStyle w:val="RevTableHeader"/>
              <w:snapToGrid w:val="0"/>
              <w:spacing w:after="0"/>
              <w:jc w:val="center"/>
              <w:rPr>
                <w:szCs w:val="21"/>
              </w:rPr>
            </w:pPr>
            <w:r>
              <w:rPr>
                <w:szCs w:val="21"/>
              </w:rPr>
              <w:t>描述</w:t>
            </w:r>
          </w:p>
        </w:tc>
      </w:tr>
      <w:tr w:rsidR="00F214F0">
        <w:trPr>
          <w:trHeight w:val="555"/>
        </w:trPr>
        <w:tc>
          <w:tcPr>
            <w:tcW w:w="1949"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rPr>
                <w:szCs w:val="21"/>
                <w:lang w:eastAsia="zh-CN"/>
              </w:rPr>
            </w:pPr>
          </w:p>
        </w:tc>
        <w:tc>
          <w:tcPr>
            <w:tcW w:w="1514"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spacing w:after="0"/>
              <w:rPr>
                <w:szCs w:val="21"/>
                <w:lang w:eastAsia="zh-CN"/>
              </w:rPr>
            </w:pPr>
          </w:p>
        </w:tc>
        <w:tc>
          <w:tcPr>
            <w:tcW w:w="1500"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spacing w:after="0"/>
              <w:rPr>
                <w:szCs w:val="21"/>
                <w:lang w:eastAsia="zh-CN"/>
              </w:rPr>
            </w:pPr>
          </w:p>
        </w:tc>
        <w:tc>
          <w:tcPr>
            <w:tcW w:w="4931" w:type="dxa"/>
            <w:tcBorders>
              <w:top w:val="single" w:sz="4" w:space="0" w:color="auto"/>
              <w:left w:val="single" w:sz="0" w:space="0" w:color="000000"/>
              <w:bottom w:val="single" w:sz="0" w:space="0" w:color="000000"/>
              <w:right w:val="single" w:sz="0" w:space="0" w:color="000000"/>
            </w:tcBorders>
            <w:shd w:val="clear" w:color="auto" w:fill="F2F2F2"/>
          </w:tcPr>
          <w:p w:rsidR="00F214F0" w:rsidRDefault="00F214F0">
            <w:pPr>
              <w:pStyle w:val="RevTableText"/>
              <w:snapToGrid w:val="0"/>
              <w:rPr>
                <w:szCs w:val="21"/>
                <w:lang w:eastAsia="zh-CN"/>
              </w:rPr>
            </w:pPr>
          </w:p>
        </w:tc>
      </w:tr>
      <w:tr w:rsidR="00F214F0">
        <w:trPr>
          <w:trHeight w:val="180"/>
        </w:trPr>
        <w:tc>
          <w:tcPr>
            <w:tcW w:w="1949"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rPr>
                <w:szCs w:val="21"/>
                <w:lang w:eastAsia="zh-CN"/>
              </w:rPr>
            </w:pPr>
          </w:p>
        </w:tc>
        <w:tc>
          <w:tcPr>
            <w:tcW w:w="1514"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spacing w:after="0"/>
              <w:rPr>
                <w:szCs w:val="21"/>
                <w:lang w:eastAsia="zh-CN"/>
              </w:rPr>
            </w:pPr>
          </w:p>
        </w:tc>
        <w:tc>
          <w:tcPr>
            <w:tcW w:w="1500"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spacing w:after="0"/>
              <w:rPr>
                <w:szCs w:val="21"/>
                <w:lang w:eastAsia="zh-CN"/>
              </w:rPr>
            </w:pPr>
          </w:p>
        </w:tc>
        <w:tc>
          <w:tcPr>
            <w:tcW w:w="4931" w:type="dxa"/>
            <w:tcBorders>
              <w:top w:val="single" w:sz="4" w:space="0" w:color="auto"/>
              <w:left w:val="single" w:sz="0" w:space="0" w:color="000000"/>
              <w:bottom w:val="single" w:sz="0" w:space="0" w:color="000000"/>
              <w:right w:val="single" w:sz="0" w:space="0" w:color="000000"/>
            </w:tcBorders>
            <w:shd w:val="clear" w:color="auto" w:fill="F2F2F2"/>
          </w:tcPr>
          <w:p w:rsidR="00F214F0" w:rsidRDefault="00F214F0">
            <w:pPr>
              <w:pStyle w:val="RevTableText"/>
              <w:snapToGrid w:val="0"/>
              <w:rPr>
                <w:szCs w:val="21"/>
                <w:lang w:eastAsia="zh-CN"/>
              </w:rPr>
            </w:pPr>
          </w:p>
        </w:tc>
      </w:tr>
      <w:tr w:rsidR="00F214F0">
        <w:trPr>
          <w:trHeight w:val="180"/>
        </w:trPr>
        <w:tc>
          <w:tcPr>
            <w:tcW w:w="1949"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rPr>
                <w:color w:val="FF0000"/>
                <w:szCs w:val="21"/>
                <w:lang w:eastAsia="zh-CN"/>
              </w:rPr>
            </w:pPr>
          </w:p>
        </w:tc>
        <w:tc>
          <w:tcPr>
            <w:tcW w:w="1514"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rPr>
                <w:color w:val="FF0000"/>
                <w:szCs w:val="21"/>
                <w:lang w:eastAsia="zh-CN"/>
              </w:rPr>
            </w:pPr>
          </w:p>
        </w:tc>
        <w:tc>
          <w:tcPr>
            <w:tcW w:w="1500"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spacing w:after="0"/>
              <w:rPr>
                <w:color w:val="FF0000"/>
                <w:szCs w:val="21"/>
                <w:lang w:eastAsia="zh-CN"/>
              </w:rPr>
            </w:pPr>
          </w:p>
        </w:tc>
        <w:tc>
          <w:tcPr>
            <w:tcW w:w="4931" w:type="dxa"/>
            <w:tcBorders>
              <w:top w:val="single" w:sz="4" w:space="0" w:color="auto"/>
              <w:left w:val="single" w:sz="0" w:space="0" w:color="000000"/>
              <w:bottom w:val="single" w:sz="0" w:space="0" w:color="000000"/>
              <w:right w:val="single" w:sz="0" w:space="0" w:color="000000"/>
            </w:tcBorders>
            <w:shd w:val="clear" w:color="auto" w:fill="F2F2F2"/>
          </w:tcPr>
          <w:p w:rsidR="00F214F0" w:rsidRDefault="00F214F0">
            <w:pPr>
              <w:pStyle w:val="RevTableText"/>
              <w:snapToGrid w:val="0"/>
              <w:rPr>
                <w:color w:val="FF0000"/>
                <w:szCs w:val="21"/>
                <w:lang w:eastAsia="zh-CN"/>
              </w:rPr>
            </w:pPr>
          </w:p>
        </w:tc>
      </w:tr>
      <w:tr w:rsidR="00F214F0">
        <w:trPr>
          <w:trHeight w:val="180"/>
        </w:trPr>
        <w:tc>
          <w:tcPr>
            <w:tcW w:w="1949"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rPr>
                <w:szCs w:val="21"/>
                <w:lang w:eastAsia="zh-CN"/>
              </w:rPr>
            </w:pPr>
          </w:p>
        </w:tc>
        <w:tc>
          <w:tcPr>
            <w:tcW w:w="1514"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rPr>
                <w:szCs w:val="21"/>
                <w:lang w:eastAsia="zh-CN"/>
              </w:rPr>
            </w:pPr>
          </w:p>
        </w:tc>
        <w:tc>
          <w:tcPr>
            <w:tcW w:w="1500" w:type="dxa"/>
            <w:tcBorders>
              <w:top w:val="single" w:sz="4" w:space="0" w:color="auto"/>
              <w:left w:val="single" w:sz="0" w:space="0" w:color="000000"/>
              <w:bottom w:val="single" w:sz="0" w:space="0" w:color="000000"/>
            </w:tcBorders>
            <w:shd w:val="clear" w:color="auto" w:fill="F2F2F2"/>
          </w:tcPr>
          <w:p w:rsidR="00F214F0" w:rsidRDefault="00F214F0">
            <w:pPr>
              <w:pStyle w:val="RevTableText"/>
              <w:snapToGrid w:val="0"/>
              <w:rPr>
                <w:szCs w:val="21"/>
                <w:lang w:eastAsia="zh-CN"/>
              </w:rPr>
            </w:pPr>
          </w:p>
        </w:tc>
        <w:tc>
          <w:tcPr>
            <w:tcW w:w="4931" w:type="dxa"/>
            <w:tcBorders>
              <w:top w:val="single" w:sz="4" w:space="0" w:color="auto"/>
              <w:left w:val="single" w:sz="0" w:space="0" w:color="000000"/>
              <w:bottom w:val="single" w:sz="0" w:space="0" w:color="000000"/>
              <w:right w:val="single" w:sz="0" w:space="0" w:color="000000"/>
            </w:tcBorders>
            <w:shd w:val="clear" w:color="auto" w:fill="F2F2F2"/>
          </w:tcPr>
          <w:p w:rsidR="00F214F0" w:rsidRDefault="00F214F0">
            <w:pPr>
              <w:pStyle w:val="RevTableText"/>
              <w:snapToGrid w:val="0"/>
              <w:rPr>
                <w:szCs w:val="21"/>
                <w:lang w:eastAsia="zh-CN"/>
              </w:rPr>
            </w:pPr>
          </w:p>
        </w:tc>
      </w:tr>
    </w:tbl>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ind w:left="720"/>
      </w:pPr>
    </w:p>
    <w:p w:rsidR="00F214F0" w:rsidRDefault="00F214F0">
      <w:pPr>
        <w:autoSpaceDE w:val="0"/>
        <w:spacing w:before="0" w:after="0"/>
        <w:jc w:val="both"/>
        <w:rPr>
          <w:sz w:val="28"/>
          <w:szCs w:val="28"/>
        </w:rPr>
      </w:pPr>
    </w:p>
    <w:p w:rsidR="00F214F0" w:rsidRDefault="00F214F0">
      <w:pPr>
        <w:autoSpaceDE w:val="0"/>
        <w:spacing w:before="0" w:after="0"/>
        <w:jc w:val="both"/>
        <w:rPr>
          <w:sz w:val="28"/>
          <w:szCs w:val="28"/>
        </w:rPr>
      </w:pPr>
    </w:p>
    <w:p w:rsidR="00F214F0" w:rsidRDefault="00F214F0">
      <w:pPr>
        <w:autoSpaceDE w:val="0"/>
        <w:spacing w:before="0" w:after="0"/>
        <w:jc w:val="both"/>
        <w:rPr>
          <w:sz w:val="28"/>
          <w:szCs w:val="28"/>
        </w:rPr>
      </w:pPr>
    </w:p>
    <w:p w:rsidR="00F214F0" w:rsidRDefault="00F214F0">
      <w:pPr>
        <w:autoSpaceDE w:val="0"/>
        <w:spacing w:before="0" w:after="0"/>
        <w:jc w:val="both"/>
        <w:rPr>
          <w:sz w:val="28"/>
          <w:szCs w:val="28"/>
        </w:rPr>
      </w:pPr>
    </w:p>
    <w:p w:rsidR="00F214F0" w:rsidRDefault="00400C4D">
      <w:pPr>
        <w:autoSpaceDE w:val="0"/>
        <w:spacing w:before="0" w:after="0"/>
        <w:jc w:val="center"/>
        <w:rPr>
          <w:rFonts w:eastAsia="宋体"/>
          <w:sz w:val="30"/>
          <w:szCs w:val="30"/>
          <w:lang w:eastAsia="zh-CN"/>
        </w:rPr>
      </w:pPr>
      <w:r>
        <w:rPr>
          <w:rFonts w:hint="eastAsia"/>
          <w:sz w:val="30"/>
          <w:szCs w:val="30"/>
          <w:lang w:eastAsia="zh-CN"/>
        </w:rPr>
        <w:lastRenderedPageBreak/>
        <w:t>目录</w:t>
      </w:r>
    </w:p>
    <w:p w:rsidR="00F214F0" w:rsidRDefault="00F214F0">
      <w:pPr>
        <w:autoSpaceDE w:val="0"/>
        <w:spacing w:before="0" w:after="0"/>
        <w:ind w:left="720"/>
      </w:pPr>
    </w:p>
    <w:p w:rsidR="00F214F0" w:rsidRDefault="00F214F0">
      <w:pPr>
        <w:sectPr w:rsidR="00F214F0">
          <w:footerReference w:type="default" r:id="rId8"/>
          <w:footnotePr>
            <w:pos w:val="beneathText"/>
          </w:footnotePr>
          <w:pgSz w:w="12240" w:h="15840"/>
          <w:pgMar w:top="720" w:right="1077" w:bottom="1440" w:left="1077" w:header="720" w:footer="0" w:gutter="0"/>
          <w:cols w:space="720"/>
          <w:docGrid w:linePitch="360"/>
        </w:sectPr>
      </w:pPr>
    </w:p>
    <w:p w:rsidR="00F214F0" w:rsidRDefault="00400C4D">
      <w:pPr>
        <w:pStyle w:val="10"/>
        <w:tabs>
          <w:tab w:val="clear" w:pos="360"/>
          <w:tab w:val="clear" w:pos="450"/>
          <w:tab w:val="clear" w:pos="9900"/>
          <w:tab w:val="right" w:leader="dot" w:pos="10086"/>
        </w:tabs>
      </w:pPr>
      <w:r>
        <w:rPr>
          <w:szCs w:val="21"/>
        </w:rPr>
        <w:fldChar w:fldCharType="begin"/>
      </w:r>
      <w:r>
        <w:rPr>
          <w:szCs w:val="21"/>
        </w:rPr>
        <w:instrText xml:space="preserve"> TOC \o "1-9" \t "Heading 9;9;Heading 8;8;Heading 7;7;Heading 6;6;Heading 5;5;Heading 4;4;Heading 3;3;Heading 2;2;Heading 1;1;Heading 1;1;Heading 1;1;Heading 1;1;Appendix;1;Title;1;Heading 2;2;Heading 2;2;Heading 2;2;Heading 3;3;Heading 3;3;Heading 3;3;Hea</w:instrText>
      </w:r>
      <w:r>
        <w:rPr>
          <w:szCs w:val="21"/>
        </w:rPr>
        <w:instrText>ding 4;4;Heading 4;4;Heading 4;4;Heading 5;5;Heading 5;5;Heading 5;5;Heading 6;6;Heading 6;6;Heading 6;6;Heading 7;7;Heading 7;7;Heading 7;7;Heading 8;8;Heading 8;8;Heading 8;8;Heading 9;9;Heading 9;9;Heading 9;9" \h</w:instrText>
      </w:r>
      <w:r>
        <w:rPr>
          <w:szCs w:val="21"/>
        </w:rPr>
        <w:fldChar w:fldCharType="separate"/>
      </w:r>
      <w:hyperlink w:anchor="_Toc17873" w:history="1">
        <w:r>
          <w:rPr>
            <w:rFonts w:hint="eastAsia"/>
            <w:lang w:eastAsia="zh-CN"/>
          </w:rPr>
          <w:t xml:space="preserve">1 </w:t>
        </w:r>
        <w:r>
          <w:rPr>
            <w:rFonts w:hint="eastAsia"/>
            <w:lang w:eastAsia="zh-CN"/>
          </w:rPr>
          <w:t>设备框架</w:t>
        </w:r>
        <w:r>
          <w:tab/>
        </w:r>
        <w:r>
          <w:fldChar w:fldCharType="begin"/>
        </w:r>
        <w:r>
          <w:instrText xml:space="preserve"> PAGEREF </w:instrText>
        </w:r>
        <w:r>
          <w:instrText xml:space="preserve">_Toc17873 </w:instrText>
        </w:r>
        <w:r>
          <w:fldChar w:fldCharType="separate"/>
        </w:r>
        <w:r>
          <w:t>3</w:t>
        </w:r>
        <w:r>
          <w:fldChar w:fldCharType="end"/>
        </w:r>
      </w:hyperlink>
    </w:p>
    <w:p w:rsidR="00F214F0" w:rsidRDefault="00400C4D">
      <w:pPr>
        <w:pStyle w:val="20"/>
        <w:tabs>
          <w:tab w:val="clear" w:pos="907"/>
          <w:tab w:val="clear" w:pos="9900"/>
          <w:tab w:val="right" w:leader="dot" w:pos="10086"/>
        </w:tabs>
      </w:pPr>
      <w:hyperlink w:anchor="_Toc25977" w:history="1">
        <w:r>
          <w:rPr>
            <w:rFonts w:hint="eastAsia"/>
            <w:lang w:eastAsia="zh-CN"/>
          </w:rPr>
          <w:t xml:space="preserve">1.1 </w:t>
        </w:r>
        <w:r>
          <w:rPr>
            <w:rFonts w:hint="eastAsia"/>
            <w:lang w:eastAsia="zh-CN"/>
          </w:rPr>
          <w:t>接线说明</w:t>
        </w:r>
        <w:r>
          <w:tab/>
        </w:r>
        <w:r>
          <w:fldChar w:fldCharType="begin"/>
        </w:r>
        <w:r>
          <w:instrText xml:space="preserve"> PAGEREF _Toc25977 </w:instrText>
        </w:r>
        <w:r>
          <w:fldChar w:fldCharType="separate"/>
        </w:r>
        <w:r>
          <w:t>3</w:t>
        </w:r>
        <w:r>
          <w:fldChar w:fldCharType="end"/>
        </w:r>
      </w:hyperlink>
    </w:p>
    <w:p w:rsidR="00F214F0" w:rsidRDefault="00400C4D">
      <w:pPr>
        <w:pStyle w:val="20"/>
        <w:tabs>
          <w:tab w:val="clear" w:pos="907"/>
          <w:tab w:val="clear" w:pos="9900"/>
          <w:tab w:val="right" w:leader="dot" w:pos="10086"/>
        </w:tabs>
      </w:pPr>
      <w:hyperlink w:anchor="_Toc21079" w:history="1">
        <w:r>
          <w:rPr>
            <w:rFonts w:hint="eastAsia"/>
            <w:lang w:eastAsia="zh-CN"/>
          </w:rPr>
          <w:t xml:space="preserve">1.2 </w:t>
        </w:r>
        <w:r>
          <w:rPr>
            <w:rFonts w:hint="eastAsia"/>
            <w:lang w:eastAsia="zh-CN"/>
          </w:rPr>
          <w:t>温湿度采集器效果图</w:t>
        </w:r>
        <w:r>
          <w:tab/>
        </w:r>
        <w:r>
          <w:fldChar w:fldCharType="begin"/>
        </w:r>
        <w:r>
          <w:instrText xml:space="preserve"> PAGEREF _Toc21079 </w:instrText>
        </w:r>
        <w:r>
          <w:fldChar w:fldCharType="separate"/>
        </w:r>
        <w:r>
          <w:t>3</w:t>
        </w:r>
        <w:r>
          <w:fldChar w:fldCharType="end"/>
        </w:r>
      </w:hyperlink>
    </w:p>
    <w:p w:rsidR="00F214F0" w:rsidRDefault="00400C4D">
      <w:pPr>
        <w:pStyle w:val="20"/>
        <w:tabs>
          <w:tab w:val="clear" w:pos="907"/>
          <w:tab w:val="clear" w:pos="9900"/>
          <w:tab w:val="right" w:leader="dot" w:pos="10086"/>
        </w:tabs>
      </w:pPr>
      <w:hyperlink w:anchor="_Toc28784" w:history="1">
        <w:r>
          <w:rPr>
            <w:rFonts w:hint="eastAsia"/>
            <w:lang w:eastAsia="zh-CN"/>
          </w:rPr>
          <w:t xml:space="preserve">1.3 </w:t>
        </w:r>
        <w:r>
          <w:rPr>
            <w:rFonts w:hint="eastAsia"/>
            <w:lang w:eastAsia="zh-CN"/>
          </w:rPr>
          <w:t>操作说明</w:t>
        </w:r>
        <w:r>
          <w:tab/>
        </w:r>
        <w:r>
          <w:fldChar w:fldCharType="begin"/>
        </w:r>
        <w:r>
          <w:instrText xml:space="preserve"> PAGEREF _Toc28784 </w:instrText>
        </w:r>
        <w:r>
          <w:fldChar w:fldCharType="separate"/>
        </w:r>
        <w:r>
          <w:t>4</w:t>
        </w:r>
        <w:r>
          <w:fldChar w:fldCharType="end"/>
        </w:r>
      </w:hyperlink>
    </w:p>
    <w:p w:rsidR="00F214F0" w:rsidRDefault="00400C4D">
      <w:pPr>
        <w:pStyle w:val="30"/>
        <w:tabs>
          <w:tab w:val="clear" w:pos="1440"/>
          <w:tab w:val="clear" w:pos="9900"/>
          <w:tab w:val="right" w:leader="dot" w:pos="10086"/>
        </w:tabs>
      </w:pPr>
      <w:hyperlink w:anchor="_Toc20347" w:history="1">
        <w:r>
          <w:rPr>
            <w:rFonts w:hint="eastAsia"/>
            <w:lang w:eastAsia="zh-CN"/>
          </w:rPr>
          <w:t xml:space="preserve">1.3.1 </w:t>
        </w:r>
        <w:r>
          <w:rPr>
            <w:rFonts w:hint="eastAsia"/>
            <w:lang w:eastAsia="zh-CN"/>
          </w:rPr>
          <w:t>设备上电</w:t>
        </w:r>
        <w:r>
          <w:tab/>
        </w:r>
        <w:r>
          <w:fldChar w:fldCharType="begin"/>
        </w:r>
        <w:r>
          <w:instrText xml:space="preserve"> PAGEREF _Toc20347</w:instrText>
        </w:r>
        <w:r>
          <w:instrText xml:space="preserve"> </w:instrText>
        </w:r>
        <w:r>
          <w:fldChar w:fldCharType="separate"/>
        </w:r>
        <w:r>
          <w:t>4</w:t>
        </w:r>
        <w:r>
          <w:fldChar w:fldCharType="end"/>
        </w:r>
      </w:hyperlink>
    </w:p>
    <w:p w:rsidR="00F214F0" w:rsidRDefault="00400C4D">
      <w:pPr>
        <w:pStyle w:val="30"/>
        <w:tabs>
          <w:tab w:val="clear" w:pos="1440"/>
          <w:tab w:val="clear" w:pos="9900"/>
          <w:tab w:val="right" w:leader="dot" w:pos="10086"/>
        </w:tabs>
      </w:pPr>
      <w:hyperlink w:anchor="_Toc4102" w:history="1">
        <w:r>
          <w:rPr>
            <w:rFonts w:hint="eastAsia"/>
            <w:lang w:eastAsia="zh-CN"/>
          </w:rPr>
          <w:t xml:space="preserve">1.3.2 </w:t>
        </w:r>
        <w:r>
          <w:rPr>
            <w:rFonts w:hint="eastAsia"/>
            <w:lang w:eastAsia="zh-CN"/>
          </w:rPr>
          <w:t>配置</w:t>
        </w:r>
        <w:r>
          <w:rPr>
            <w:rFonts w:hint="eastAsia"/>
            <w:b/>
            <w:lang w:eastAsia="zh-CN"/>
          </w:rPr>
          <w:t>联网信息</w:t>
        </w:r>
        <w:r>
          <w:tab/>
        </w:r>
        <w:r>
          <w:fldChar w:fldCharType="begin"/>
        </w:r>
        <w:r>
          <w:instrText xml:space="preserve"> PAGEREF _Toc4102 </w:instrText>
        </w:r>
        <w:r>
          <w:fldChar w:fldCharType="separate"/>
        </w:r>
        <w:r>
          <w:t>4</w:t>
        </w:r>
        <w:r>
          <w:fldChar w:fldCharType="end"/>
        </w:r>
      </w:hyperlink>
    </w:p>
    <w:p w:rsidR="00F214F0" w:rsidRDefault="00400C4D">
      <w:pPr>
        <w:pStyle w:val="30"/>
        <w:tabs>
          <w:tab w:val="clear" w:pos="1440"/>
          <w:tab w:val="clear" w:pos="9900"/>
          <w:tab w:val="right" w:leader="dot" w:pos="10086"/>
        </w:tabs>
      </w:pPr>
      <w:hyperlink w:anchor="_Toc22610" w:history="1">
        <w:r>
          <w:rPr>
            <w:rFonts w:hint="eastAsia"/>
            <w:lang w:eastAsia="zh-CN"/>
          </w:rPr>
          <w:t xml:space="preserve">1.3.3 </w:t>
        </w:r>
        <w:r>
          <w:rPr>
            <w:rFonts w:hint="eastAsia"/>
            <w:lang w:eastAsia="zh-CN"/>
          </w:rPr>
          <w:t>指示灯说明</w:t>
        </w:r>
        <w:r>
          <w:tab/>
        </w:r>
        <w:r>
          <w:fldChar w:fldCharType="begin"/>
        </w:r>
        <w:r>
          <w:instrText xml:space="preserve"> PAGEREF _Toc22610 </w:instrText>
        </w:r>
        <w:r>
          <w:fldChar w:fldCharType="separate"/>
        </w:r>
        <w:r>
          <w:t>6</w:t>
        </w:r>
        <w:r>
          <w:fldChar w:fldCharType="end"/>
        </w:r>
      </w:hyperlink>
    </w:p>
    <w:p w:rsidR="00F214F0" w:rsidRDefault="00400C4D">
      <w:pPr>
        <w:pStyle w:val="10"/>
        <w:tabs>
          <w:tab w:val="clear" w:pos="360"/>
          <w:tab w:val="clear" w:pos="450"/>
          <w:tab w:val="clear" w:pos="9900"/>
          <w:tab w:val="right" w:leader="dot" w:pos="10086"/>
        </w:tabs>
      </w:pPr>
      <w:hyperlink w:anchor="_Toc14553" w:history="1">
        <w:r>
          <w:rPr>
            <w:rFonts w:hint="eastAsia"/>
            <w:lang w:eastAsia="zh-CN"/>
          </w:rPr>
          <w:t xml:space="preserve">2 </w:t>
        </w:r>
        <w:r>
          <w:rPr>
            <w:rFonts w:hint="eastAsia"/>
            <w:lang w:eastAsia="zh-CN"/>
          </w:rPr>
          <w:t>功能描述</w:t>
        </w:r>
        <w:r>
          <w:tab/>
        </w:r>
        <w:r>
          <w:fldChar w:fldCharType="begin"/>
        </w:r>
        <w:r>
          <w:instrText xml:space="preserve"> PAGEREF _Toc14553 </w:instrText>
        </w:r>
        <w:r>
          <w:fldChar w:fldCharType="separate"/>
        </w:r>
        <w:r>
          <w:t>6</w:t>
        </w:r>
        <w:r>
          <w:fldChar w:fldCharType="end"/>
        </w:r>
      </w:hyperlink>
    </w:p>
    <w:p w:rsidR="00F214F0" w:rsidRDefault="00400C4D">
      <w:pPr>
        <w:pStyle w:val="10"/>
        <w:tabs>
          <w:tab w:val="clear" w:pos="360"/>
          <w:tab w:val="clear" w:pos="450"/>
          <w:tab w:val="clear" w:pos="9900"/>
          <w:tab w:val="right" w:leader="dot" w:pos="10086"/>
        </w:tabs>
      </w:pPr>
      <w:hyperlink w:anchor="_Toc9585" w:history="1">
        <w:r>
          <w:rPr>
            <w:rFonts w:hint="eastAsia"/>
            <w:lang w:eastAsia="zh-CN"/>
          </w:rPr>
          <w:t>3 ModBus</w:t>
        </w:r>
        <w:r>
          <w:rPr>
            <w:rFonts w:hint="eastAsia"/>
            <w:lang w:eastAsia="zh-CN"/>
          </w:rPr>
          <w:t>通信协议</w:t>
        </w:r>
        <w:r>
          <w:tab/>
        </w:r>
        <w:r>
          <w:fldChar w:fldCharType="begin"/>
        </w:r>
        <w:r>
          <w:instrText xml:space="preserve"> PAGEREF _Toc9585 </w:instrText>
        </w:r>
        <w:r>
          <w:fldChar w:fldCharType="separate"/>
        </w:r>
        <w:r>
          <w:t>7</w:t>
        </w:r>
        <w:r>
          <w:fldChar w:fldCharType="end"/>
        </w:r>
      </w:hyperlink>
    </w:p>
    <w:p w:rsidR="00F214F0" w:rsidRDefault="00400C4D">
      <w:pPr>
        <w:pStyle w:val="20"/>
        <w:tabs>
          <w:tab w:val="clear" w:pos="907"/>
          <w:tab w:val="clear" w:pos="9900"/>
          <w:tab w:val="right" w:leader="dot" w:pos="10086"/>
        </w:tabs>
      </w:pPr>
      <w:hyperlink w:anchor="_Toc17876" w:history="1">
        <w:r>
          <w:rPr>
            <w:rFonts w:hint="eastAsia"/>
            <w:lang w:eastAsia="zh-CN"/>
          </w:rPr>
          <w:t>3.1 ModBus</w:t>
        </w:r>
        <w:r>
          <w:rPr>
            <w:rFonts w:hint="eastAsia"/>
            <w:lang w:eastAsia="zh-CN"/>
          </w:rPr>
          <w:t>基本规则</w:t>
        </w:r>
        <w:r>
          <w:tab/>
        </w:r>
        <w:r>
          <w:fldChar w:fldCharType="begin"/>
        </w:r>
        <w:r>
          <w:instrText xml:space="preserve"> PAGEREF _Toc17876 </w:instrText>
        </w:r>
        <w:r>
          <w:fldChar w:fldCharType="separate"/>
        </w:r>
        <w:r>
          <w:t>7</w:t>
        </w:r>
        <w:r>
          <w:fldChar w:fldCharType="end"/>
        </w:r>
      </w:hyperlink>
    </w:p>
    <w:p w:rsidR="00F214F0" w:rsidRDefault="00400C4D">
      <w:pPr>
        <w:pStyle w:val="30"/>
        <w:tabs>
          <w:tab w:val="clear" w:pos="1440"/>
          <w:tab w:val="clear" w:pos="9900"/>
          <w:tab w:val="right" w:leader="dot" w:pos="10086"/>
        </w:tabs>
      </w:pPr>
      <w:hyperlink w:anchor="_Toc16409" w:history="1">
        <w:r>
          <w:rPr>
            <w:rFonts w:hint="eastAsia"/>
            <w:lang w:eastAsia="zh-CN"/>
          </w:rPr>
          <w:t>3.1.1 Modbus</w:t>
        </w:r>
        <w:r>
          <w:rPr>
            <w:rFonts w:hint="eastAsia"/>
            <w:lang w:eastAsia="zh-CN"/>
          </w:rPr>
          <w:t>命令格式</w:t>
        </w:r>
        <w:r>
          <w:tab/>
        </w:r>
        <w:r>
          <w:fldChar w:fldCharType="begin"/>
        </w:r>
        <w:r>
          <w:instrText xml:space="preserve"> PAGEREF _Toc16409 </w:instrText>
        </w:r>
        <w:r>
          <w:fldChar w:fldCharType="separate"/>
        </w:r>
        <w:r>
          <w:t>7</w:t>
        </w:r>
        <w:r>
          <w:fldChar w:fldCharType="end"/>
        </w:r>
      </w:hyperlink>
    </w:p>
    <w:p w:rsidR="00F214F0" w:rsidRDefault="00400C4D">
      <w:pPr>
        <w:pStyle w:val="40"/>
        <w:tabs>
          <w:tab w:val="clear" w:pos="2160"/>
          <w:tab w:val="clear" w:pos="9900"/>
          <w:tab w:val="right" w:leader="dot" w:pos="10086"/>
        </w:tabs>
      </w:pPr>
      <w:hyperlink w:anchor="_Toc21803" w:history="1">
        <w:r>
          <w:rPr>
            <w:rFonts w:hint="eastAsia"/>
            <w:lang w:eastAsia="zh-CN"/>
          </w:rPr>
          <w:t xml:space="preserve">3.1.1.1 </w:t>
        </w:r>
        <w:r>
          <w:rPr>
            <w:rFonts w:hint="eastAsia"/>
            <w:lang w:eastAsia="zh-CN"/>
          </w:rPr>
          <w:t>地址码</w:t>
        </w:r>
        <w:r>
          <w:rPr>
            <w:rFonts w:hint="eastAsia"/>
            <w:lang w:eastAsia="zh-CN"/>
          </w:rPr>
          <w:t>(ADD)</w:t>
        </w:r>
        <w:r>
          <w:tab/>
        </w:r>
        <w:r>
          <w:fldChar w:fldCharType="begin"/>
        </w:r>
        <w:r>
          <w:instrText xml:space="preserve"> PAGEREF _Toc21803 </w:instrText>
        </w:r>
        <w:r>
          <w:fldChar w:fldCharType="separate"/>
        </w:r>
        <w:r>
          <w:t>7</w:t>
        </w:r>
        <w:r>
          <w:fldChar w:fldCharType="end"/>
        </w:r>
      </w:hyperlink>
    </w:p>
    <w:p w:rsidR="00F214F0" w:rsidRDefault="00400C4D">
      <w:pPr>
        <w:pStyle w:val="40"/>
        <w:tabs>
          <w:tab w:val="clear" w:pos="2160"/>
          <w:tab w:val="clear" w:pos="9900"/>
          <w:tab w:val="right" w:leader="dot" w:pos="10086"/>
        </w:tabs>
      </w:pPr>
      <w:hyperlink w:anchor="_Toc1987" w:history="1">
        <w:r>
          <w:rPr>
            <w:rFonts w:ascii="宋体" w:eastAsia="宋体" w:hAnsi="宋体" w:cs="宋体" w:hint="eastAsia"/>
            <w:szCs w:val="28"/>
            <w:lang w:eastAsia="zh-CN"/>
          </w:rPr>
          <w:t xml:space="preserve">3.1.1.2 </w:t>
        </w:r>
        <w:r>
          <w:rPr>
            <w:rFonts w:ascii="宋体" w:eastAsia="宋体" w:hAnsi="宋体" w:cs="宋体" w:hint="eastAsia"/>
            <w:szCs w:val="28"/>
            <w:lang w:eastAsia="zh-CN"/>
          </w:rPr>
          <w:t>功能码</w:t>
        </w:r>
        <w:r>
          <w:rPr>
            <w:rFonts w:ascii="宋体" w:eastAsia="宋体" w:hAnsi="宋体" w:cs="宋体" w:hint="eastAsia"/>
            <w:szCs w:val="28"/>
            <w:lang w:eastAsia="zh-CN"/>
          </w:rPr>
          <w:t>(CS)</w:t>
        </w:r>
        <w:r>
          <w:tab/>
        </w:r>
        <w:r>
          <w:fldChar w:fldCharType="begin"/>
        </w:r>
        <w:r>
          <w:instrText xml:space="preserve"> PAGEREF _Toc19</w:instrText>
        </w:r>
        <w:r>
          <w:instrText xml:space="preserve">87 </w:instrText>
        </w:r>
        <w:r>
          <w:fldChar w:fldCharType="separate"/>
        </w:r>
        <w:r>
          <w:t>7</w:t>
        </w:r>
        <w:r>
          <w:fldChar w:fldCharType="end"/>
        </w:r>
      </w:hyperlink>
    </w:p>
    <w:p w:rsidR="00F214F0" w:rsidRDefault="00400C4D">
      <w:pPr>
        <w:pStyle w:val="40"/>
        <w:tabs>
          <w:tab w:val="clear" w:pos="2160"/>
          <w:tab w:val="clear" w:pos="9900"/>
          <w:tab w:val="right" w:leader="dot" w:pos="10086"/>
        </w:tabs>
      </w:pPr>
      <w:hyperlink w:anchor="_Toc25152" w:history="1">
        <w:r>
          <w:rPr>
            <w:rFonts w:ascii="宋体" w:eastAsia="宋体" w:hAnsi="宋体" w:cs="宋体" w:hint="eastAsia"/>
            <w:szCs w:val="28"/>
            <w:lang w:eastAsia="zh-CN"/>
          </w:rPr>
          <w:t xml:space="preserve">3.1.1.3 </w:t>
        </w:r>
        <w:r>
          <w:rPr>
            <w:rFonts w:ascii="宋体" w:eastAsia="宋体" w:hAnsi="宋体" w:cs="宋体" w:hint="eastAsia"/>
            <w:szCs w:val="28"/>
            <w:lang w:eastAsia="zh-CN"/>
          </w:rPr>
          <w:t>数据区</w:t>
        </w:r>
        <w:r>
          <w:rPr>
            <w:rFonts w:ascii="宋体" w:eastAsia="宋体" w:hAnsi="宋体" w:cs="宋体" w:hint="eastAsia"/>
            <w:szCs w:val="28"/>
            <w:lang w:eastAsia="zh-CN"/>
          </w:rPr>
          <w:t>(DATA)</w:t>
        </w:r>
        <w:r>
          <w:tab/>
        </w:r>
        <w:r>
          <w:fldChar w:fldCharType="begin"/>
        </w:r>
        <w:r>
          <w:instrText xml:space="preserve"> PAGEREF _Toc25152 </w:instrText>
        </w:r>
        <w:r>
          <w:fldChar w:fldCharType="separate"/>
        </w:r>
        <w:r>
          <w:t>8</w:t>
        </w:r>
        <w:r>
          <w:fldChar w:fldCharType="end"/>
        </w:r>
      </w:hyperlink>
    </w:p>
    <w:p w:rsidR="00F214F0" w:rsidRDefault="00400C4D">
      <w:pPr>
        <w:pStyle w:val="40"/>
        <w:tabs>
          <w:tab w:val="clear" w:pos="2160"/>
          <w:tab w:val="clear" w:pos="9900"/>
          <w:tab w:val="right" w:leader="dot" w:pos="10086"/>
        </w:tabs>
      </w:pPr>
      <w:hyperlink w:anchor="_Toc25835" w:history="1">
        <w:r>
          <w:rPr>
            <w:rFonts w:hint="eastAsia"/>
            <w:lang w:eastAsia="zh-CN"/>
          </w:rPr>
          <w:t xml:space="preserve">3.1.1.4 </w:t>
        </w:r>
        <w:r>
          <w:rPr>
            <w:rFonts w:hint="eastAsia"/>
            <w:lang w:eastAsia="zh-CN"/>
          </w:rPr>
          <w:t>校验码</w:t>
        </w:r>
        <w:r>
          <w:rPr>
            <w:rFonts w:hint="eastAsia"/>
            <w:lang w:eastAsia="zh-CN"/>
          </w:rPr>
          <w:t>(CRC)</w:t>
        </w:r>
        <w:r>
          <w:tab/>
        </w:r>
        <w:r>
          <w:fldChar w:fldCharType="begin"/>
        </w:r>
        <w:r>
          <w:instrText xml:space="preserve"> PAGEREF _Toc25835 </w:instrText>
        </w:r>
        <w:r>
          <w:fldChar w:fldCharType="separate"/>
        </w:r>
        <w:r>
          <w:t>9</w:t>
        </w:r>
        <w:r>
          <w:fldChar w:fldCharType="end"/>
        </w:r>
      </w:hyperlink>
    </w:p>
    <w:p w:rsidR="00F214F0" w:rsidRDefault="00400C4D">
      <w:pPr>
        <w:pStyle w:val="20"/>
        <w:tabs>
          <w:tab w:val="clear" w:pos="907"/>
          <w:tab w:val="clear" w:pos="9900"/>
          <w:tab w:val="right" w:leader="dot" w:pos="10086"/>
        </w:tabs>
      </w:pPr>
      <w:hyperlink w:anchor="_Toc11194" w:history="1">
        <w:r>
          <w:rPr>
            <w:rFonts w:ascii="宋体" w:eastAsia="宋体" w:hAnsi="宋体" w:cs="宋体" w:hint="eastAsia"/>
            <w:szCs w:val="24"/>
            <w:lang w:eastAsia="zh-CN"/>
          </w:rPr>
          <w:t xml:space="preserve">3.2 </w:t>
        </w:r>
        <w:r>
          <w:rPr>
            <w:rFonts w:hint="eastAsia"/>
            <w:lang w:eastAsia="zh-CN"/>
          </w:rPr>
          <w:t>设备实时采样数据寄存器地址（</w:t>
        </w:r>
        <w:r>
          <w:rPr>
            <w:rFonts w:hint="eastAsia"/>
            <w:color w:val="0000FF"/>
            <w:lang w:eastAsia="zh-CN"/>
          </w:rPr>
          <w:t>MODBUS</w:t>
        </w:r>
        <w:r>
          <w:rPr>
            <w:rFonts w:ascii="宋体" w:eastAsia="宋体" w:hAnsi="宋体" w:cs="宋体" w:hint="eastAsia"/>
            <w:color w:val="0000FF"/>
            <w:szCs w:val="24"/>
            <w:lang w:eastAsia="zh-CN"/>
          </w:rPr>
          <w:t>功能码</w:t>
        </w:r>
        <w:r>
          <w:rPr>
            <w:rFonts w:ascii="宋体" w:eastAsia="宋体" w:hAnsi="宋体" w:cs="宋体" w:hint="eastAsia"/>
            <w:color w:val="0000FF"/>
            <w:szCs w:val="24"/>
            <w:lang w:eastAsia="zh-CN"/>
          </w:rPr>
          <w:t>03</w:t>
        </w:r>
        <w:r>
          <w:rPr>
            <w:rFonts w:hint="eastAsia"/>
            <w:lang w:eastAsia="zh-CN"/>
          </w:rPr>
          <w:t>）</w:t>
        </w:r>
        <w:r>
          <w:tab/>
        </w:r>
        <w:r>
          <w:fldChar w:fldCharType="begin"/>
        </w:r>
        <w:r>
          <w:instrText xml:space="preserve"> PAGEREF _Toc11194 </w:instrText>
        </w:r>
        <w:r>
          <w:fldChar w:fldCharType="separate"/>
        </w:r>
        <w:r>
          <w:t>10</w:t>
        </w:r>
        <w:r>
          <w:fldChar w:fldCharType="end"/>
        </w:r>
      </w:hyperlink>
    </w:p>
    <w:p w:rsidR="00F214F0" w:rsidRDefault="00400C4D">
      <w:pPr>
        <w:pStyle w:val="10"/>
        <w:tabs>
          <w:tab w:val="clear" w:pos="360"/>
          <w:tab w:val="clear" w:pos="450"/>
          <w:tab w:val="clear" w:pos="9900"/>
          <w:tab w:val="right" w:leader="dot" w:pos="10086"/>
        </w:tabs>
      </w:pPr>
      <w:hyperlink w:anchor="_Toc6985" w:history="1">
        <w:r>
          <w:rPr>
            <w:rFonts w:hint="eastAsia"/>
            <w:lang w:eastAsia="zh-CN"/>
          </w:rPr>
          <w:t xml:space="preserve">4 </w:t>
        </w:r>
        <w:r>
          <w:rPr>
            <w:rFonts w:hint="eastAsia"/>
            <w:lang w:eastAsia="zh-CN"/>
          </w:rPr>
          <w:t>附：</w:t>
        </w:r>
        <w:r>
          <w:rPr>
            <w:rFonts w:hint="eastAsia"/>
            <w:lang w:eastAsia="zh-CN"/>
          </w:rPr>
          <w:t>CRC</w:t>
        </w:r>
        <w:r>
          <w:rPr>
            <w:rFonts w:hint="eastAsia"/>
            <w:lang w:eastAsia="zh-CN"/>
          </w:rPr>
          <w:t>校验代码</w:t>
        </w:r>
        <w:r>
          <w:tab/>
        </w:r>
        <w:r>
          <w:fldChar w:fldCharType="begin"/>
        </w:r>
        <w:r>
          <w:instrText xml:space="preserve"> PAGEREF _Toc6985 </w:instrText>
        </w:r>
        <w:r>
          <w:fldChar w:fldCharType="separate"/>
        </w:r>
        <w:r>
          <w:t>11</w:t>
        </w:r>
        <w:r>
          <w:fldChar w:fldCharType="end"/>
        </w:r>
      </w:hyperlink>
    </w:p>
    <w:p w:rsidR="00F214F0" w:rsidRDefault="00400C4D">
      <w:pPr>
        <w:pStyle w:val="40"/>
        <w:tabs>
          <w:tab w:val="right" w:leader="dot" w:pos="10086"/>
        </w:tabs>
        <w:rPr>
          <w:sz w:val="20"/>
        </w:rPr>
        <w:sectPr w:rsidR="00F214F0">
          <w:footnotePr>
            <w:pos w:val="beneathText"/>
          </w:footnotePr>
          <w:type w:val="continuous"/>
          <w:pgSz w:w="12240" w:h="15840"/>
          <w:pgMar w:top="720" w:right="1077" w:bottom="1440" w:left="1077" w:header="720" w:footer="0" w:gutter="0"/>
          <w:cols w:space="720"/>
          <w:docGrid w:linePitch="360"/>
        </w:sectPr>
      </w:pPr>
      <w:r>
        <w:rPr>
          <w:szCs w:val="21"/>
        </w:rPr>
        <w:fldChar w:fldCharType="end"/>
      </w:r>
    </w:p>
    <w:p w:rsidR="00F214F0" w:rsidRDefault="00F214F0">
      <w:pPr>
        <w:tabs>
          <w:tab w:val="left" w:pos="360"/>
          <w:tab w:val="left" w:pos="450"/>
          <w:tab w:val="right" w:leader="dot" w:pos="9900"/>
          <w:tab w:val="right" w:leader="dot" w:pos="10086"/>
        </w:tabs>
        <w:sectPr w:rsidR="00F214F0">
          <w:footnotePr>
            <w:pos w:val="beneathText"/>
          </w:footnotePr>
          <w:type w:val="continuous"/>
          <w:pgSz w:w="12240" w:h="15840"/>
          <w:pgMar w:top="720" w:right="1077" w:bottom="1440" w:left="1077" w:header="720" w:footer="0" w:gutter="0"/>
          <w:cols w:space="720"/>
          <w:docGrid w:linePitch="360"/>
        </w:sectPr>
      </w:pPr>
    </w:p>
    <w:p w:rsidR="00F214F0" w:rsidRDefault="00F214F0">
      <w:pPr>
        <w:sectPr w:rsidR="00F214F0">
          <w:footnotePr>
            <w:pos w:val="beneathText"/>
          </w:footnotePr>
          <w:type w:val="continuous"/>
          <w:pgSz w:w="12240" w:h="15840"/>
          <w:pgMar w:top="720" w:right="1077" w:bottom="1440" w:left="1077" w:header="720" w:footer="0" w:gutter="0"/>
          <w:cols w:space="720"/>
          <w:docGrid w:linePitch="360"/>
        </w:sectPr>
      </w:pPr>
    </w:p>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 w:rsidR="00F214F0" w:rsidRDefault="00F214F0">
      <w:pPr>
        <w:sectPr w:rsidR="00F214F0">
          <w:footnotePr>
            <w:pos w:val="beneathText"/>
          </w:footnotePr>
          <w:type w:val="continuous"/>
          <w:pgSz w:w="12240" w:h="15840"/>
          <w:pgMar w:top="720" w:right="1077" w:bottom="1440" w:left="1077" w:header="720" w:footer="0" w:gutter="0"/>
          <w:cols w:space="720"/>
          <w:docGrid w:linePitch="360"/>
        </w:sectPr>
      </w:pPr>
    </w:p>
    <w:p w:rsidR="00F214F0" w:rsidRDefault="00F214F0">
      <w:pPr>
        <w:autoSpaceDE w:val="0"/>
        <w:spacing w:before="0" w:after="0"/>
        <w:ind w:left="720"/>
      </w:pPr>
    </w:p>
    <w:p w:rsidR="00F214F0" w:rsidRDefault="00400C4D">
      <w:pPr>
        <w:pStyle w:val="1"/>
        <w:tabs>
          <w:tab w:val="clear" w:pos="720"/>
        </w:tabs>
        <w:rPr>
          <w:lang w:eastAsia="zh-CN"/>
        </w:rPr>
      </w:pPr>
      <w:bookmarkStart w:id="0" w:name="_Toc17873"/>
      <w:r>
        <w:rPr>
          <w:rFonts w:hint="eastAsia"/>
          <w:lang w:eastAsia="zh-CN"/>
        </w:rPr>
        <w:t>设备框架</w:t>
      </w:r>
      <w:bookmarkEnd w:id="0"/>
    </w:p>
    <w:p w:rsidR="00F214F0" w:rsidRDefault="00400C4D">
      <w:pPr>
        <w:pStyle w:val="2"/>
        <w:rPr>
          <w:lang w:eastAsia="zh-CN"/>
        </w:rPr>
      </w:pPr>
      <w:bookmarkStart w:id="1" w:name="_Toc25977"/>
      <w:bookmarkStart w:id="2" w:name="_Toc457227058"/>
      <w:r>
        <w:rPr>
          <w:rFonts w:hint="eastAsia"/>
          <w:lang w:eastAsia="zh-CN"/>
        </w:rPr>
        <w:t>接线说明</w:t>
      </w:r>
      <w:bookmarkEnd w:id="1"/>
    </w:p>
    <w:tbl>
      <w:tblPr>
        <w:tblStyle w:val="a5"/>
        <w:tblW w:w="6641" w:type="dxa"/>
        <w:jc w:val="center"/>
        <w:tblLayout w:type="fixed"/>
        <w:tblLook w:val="04A0" w:firstRow="1" w:lastRow="0" w:firstColumn="1" w:lastColumn="0" w:noHBand="0" w:noVBand="1"/>
      </w:tblPr>
      <w:tblGrid>
        <w:gridCol w:w="1882"/>
        <w:gridCol w:w="1895"/>
        <w:gridCol w:w="2864"/>
      </w:tblGrid>
      <w:tr w:rsidR="00F214F0">
        <w:trPr>
          <w:trHeight w:val="524"/>
          <w:jc w:val="center"/>
        </w:trPr>
        <w:tc>
          <w:tcPr>
            <w:tcW w:w="1882" w:type="dxa"/>
            <w:shd w:val="clear" w:color="auto" w:fill="CFCDCD" w:themeFill="background2" w:themeFillShade="E5"/>
          </w:tcPr>
          <w:p w:rsidR="00F214F0" w:rsidRDefault="00400C4D">
            <w:pPr>
              <w:jc w:val="center"/>
              <w:rPr>
                <w:rFonts w:asciiTheme="minorEastAsia" w:hAnsiTheme="minorEastAsia" w:cstheme="minorEastAsia"/>
                <w:b/>
                <w:bCs/>
                <w:sz w:val="28"/>
                <w:szCs w:val="28"/>
                <w:lang w:eastAsia="zh-CN"/>
              </w:rPr>
            </w:pPr>
            <w:r>
              <w:rPr>
                <w:rFonts w:asciiTheme="minorEastAsia" w:hAnsiTheme="minorEastAsia" w:cstheme="minorEastAsia" w:hint="eastAsia"/>
                <w:b/>
                <w:bCs/>
                <w:sz w:val="28"/>
                <w:szCs w:val="28"/>
                <w:lang w:eastAsia="zh-CN"/>
              </w:rPr>
              <w:t>说明</w:t>
            </w:r>
          </w:p>
        </w:tc>
        <w:tc>
          <w:tcPr>
            <w:tcW w:w="1895" w:type="dxa"/>
            <w:shd w:val="clear" w:color="auto" w:fill="CFCDCD" w:themeFill="background2" w:themeFillShade="E5"/>
          </w:tcPr>
          <w:p w:rsidR="00F214F0" w:rsidRDefault="00400C4D">
            <w:pPr>
              <w:jc w:val="center"/>
              <w:rPr>
                <w:rFonts w:asciiTheme="minorEastAsia" w:hAnsiTheme="minorEastAsia" w:cstheme="minorEastAsia"/>
                <w:b/>
                <w:bCs/>
                <w:sz w:val="28"/>
                <w:szCs w:val="28"/>
                <w:lang w:eastAsia="zh-CN"/>
              </w:rPr>
            </w:pPr>
            <w:r>
              <w:rPr>
                <w:rFonts w:asciiTheme="minorEastAsia" w:hAnsiTheme="minorEastAsia" w:cstheme="minorEastAsia" w:hint="eastAsia"/>
                <w:b/>
                <w:bCs/>
                <w:sz w:val="28"/>
                <w:szCs w:val="28"/>
                <w:lang w:eastAsia="zh-CN"/>
              </w:rPr>
              <w:t>线色</w:t>
            </w:r>
          </w:p>
        </w:tc>
        <w:tc>
          <w:tcPr>
            <w:tcW w:w="2864" w:type="dxa"/>
            <w:shd w:val="clear" w:color="auto" w:fill="CFCDCD" w:themeFill="background2" w:themeFillShade="E5"/>
          </w:tcPr>
          <w:p w:rsidR="00F214F0" w:rsidRDefault="00400C4D">
            <w:pPr>
              <w:jc w:val="center"/>
              <w:rPr>
                <w:rFonts w:asciiTheme="minorEastAsia" w:hAnsiTheme="minorEastAsia" w:cstheme="minorEastAsia"/>
                <w:b/>
                <w:bCs/>
                <w:sz w:val="28"/>
                <w:szCs w:val="28"/>
                <w:lang w:eastAsia="zh-CN"/>
              </w:rPr>
            </w:pPr>
            <w:r>
              <w:rPr>
                <w:rFonts w:asciiTheme="minorEastAsia" w:hAnsiTheme="minorEastAsia" w:cstheme="minorEastAsia" w:hint="eastAsia"/>
                <w:b/>
                <w:bCs/>
                <w:sz w:val="28"/>
                <w:szCs w:val="28"/>
                <w:lang w:eastAsia="zh-CN"/>
              </w:rPr>
              <w:t>备注</w:t>
            </w:r>
          </w:p>
        </w:tc>
      </w:tr>
      <w:tr w:rsidR="00F214F0">
        <w:trPr>
          <w:trHeight w:val="542"/>
          <w:jc w:val="center"/>
        </w:trPr>
        <w:tc>
          <w:tcPr>
            <w:tcW w:w="1882" w:type="dxa"/>
          </w:tcPr>
          <w:p w:rsidR="00F214F0" w:rsidRDefault="00400C4D">
            <w:pPr>
              <w:jc w:val="center"/>
              <w:rPr>
                <w:rFonts w:asciiTheme="minorEastAsia" w:hAnsiTheme="minorEastAsia" w:cstheme="minorEastAsia"/>
                <w:sz w:val="28"/>
                <w:szCs w:val="28"/>
                <w:lang w:eastAsia="zh-CN"/>
              </w:rPr>
            </w:pPr>
            <w:r>
              <w:rPr>
                <w:rFonts w:asciiTheme="minorEastAsia" w:hAnsiTheme="minorEastAsia" w:cstheme="minorEastAsia" w:hint="eastAsia"/>
                <w:sz w:val="28"/>
                <w:szCs w:val="28"/>
                <w:lang w:eastAsia="zh-CN"/>
              </w:rPr>
              <w:t>VCC</w:t>
            </w:r>
          </w:p>
        </w:tc>
        <w:tc>
          <w:tcPr>
            <w:tcW w:w="1895" w:type="dxa"/>
          </w:tcPr>
          <w:p w:rsidR="00F214F0" w:rsidRDefault="00400C4D">
            <w:pPr>
              <w:jc w:val="center"/>
              <w:rPr>
                <w:rFonts w:asciiTheme="minorEastAsia" w:hAnsiTheme="minorEastAsia" w:cstheme="minorEastAsia"/>
                <w:sz w:val="28"/>
                <w:szCs w:val="28"/>
                <w:lang w:eastAsia="zh-CN"/>
              </w:rPr>
            </w:pPr>
            <w:r>
              <w:rPr>
                <w:rFonts w:asciiTheme="minorEastAsia" w:hAnsiTheme="minorEastAsia" w:cstheme="minorEastAsia" w:hint="eastAsia"/>
                <w:color w:val="FF0000"/>
                <w:sz w:val="28"/>
                <w:szCs w:val="28"/>
                <w:lang w:eastAsia="zh-CN"/>
              </w:rPr>
              <w:t>红</w:t>
            </w:r>
          </w:p>
        </w:tc>
        <w:tc>
          <w:tcPr>
            <w:tcW w:w="2864" w:type="dxa"/>
            <w:vMerge w:val="restart"/>
          </w:tcPr>
          <w:p w:rsidR="00F214F0" w:rsidRDefault="00400C4D">
            <w:pPr>
              <w:jc w:val="center"/>
              <w:rPr>
                <w:rFonts w:asciiTheme="minorEastAsia" w:hAnsiTheme="minorEastAsia" w:cstheme="minorEastAsia"/>
                <w:sz w:val="28"/>
                <w:szCs w:val="28"/>
                <w:lang w:eastAsia="zh-CN"/>
              </w:rPr>
            </w:pPr>
            <w:r>
              <w:rPr>
                <w:rFonts w:asciiTheme="minorEastAsia" w:hAnsiTheme="minorEastAsia" w:cstheme="minorEastAsia" w:hint="eastAsia"/>
                <w:color w:val="FF0000"/>
                <w:sz w:val="28"/>
                <w:szCs w:val="28"/>
                <w:lang w:eastAsia="zh-CN"/>
              </w:rPr>
              <w:t>DC 24V</w:t>
            </w:r>
          </w:p>
        </w:tc>
      </w:tr>
      <w:tr w:rsidR="00F214F0">
        <w:trPr>
          <w:trHeight w:val="528"/>
          <w:jc w:val="center"/>
        </w:trPr>
        <w:tc>
          <w:tcPr>
            <w:tcW w:w="1882" w:type="dxa"/>
          </w:tcPr>
          <w:p w:rsidR="00F214F0" w:rsidRDefault="00400C4D">
            <w:pPr>
              <w:jc w:val="center"/>
              <w:rPr>
                <w:rFonts w:asciiTheme="minorEastAsia" w:hAnsiTheme="minorEastAsia" w:cstheme="minorEastAsia"/>
                <w:sz w:val="28"/>
                <w:szCs w:val="28"/>
                <w:lang w:eastAsia="zh-CN"/>
              </w:rPr>
            </w:pPr>
            <w:r>
              <w:rPr>
                <w:rFonts w:asciiTheme="minorEastAsia" w:hAnsiTheme="minorEastAsia" w:cstheme="minorEastAsia" w:hint="eastAsia"/>
                <w:sz w:val="28"/>
                <w:szCs w:val="28"/>
                <w:lang w:eastAsia="zh-CN"/>
              </w:rPr>
              <w:t>GND</w:t>
            </w:r>
          </w:p>
        </w:tc>
        <w:tc>
          <w:tcPr>
            <w:tcW w:w="1895" w:type="dxa"/>
          </w:tcPr>
          <w:p w:rsidR="00F214F0" w:rsidRDefault="00400C4D">
            <w:pPr>
              <w:jc w:val="center"/>
              <w:rPr>
                <w:rFonts w:asciiTheme="minorEastAsia" w:hAnsiTheme="minorEastAsia" w:cstheme="minorEastAsia"/>
                <w:sz w:val="28"/>
                <w:szCs w:val="28"/>
                <w:lang w:eastAsia="zh-CN"/>
              </w:rPr>
            </w:pPr>
            <w:r>
              <w:rPr>
                <w:rFonts w:asciiTheme="minorEastAsia" w:hAnsiTheme="minorEastAsia" w:cstheme="minorEastAsia" w:hint="eastAsia"/>
                <w:sz w:val="28"/>
                <w:szCs w:val="28"/>
                <w:lang w:eastAsia="zh-CN"/>
              </w:rPr>
              <w:t>黑</w:t>
            </w:r>
          </w:p>
        </w:tc>
        <w:tc>
          <w:tcPr>
            <w:tcW w:w="2864" w:type="dxa"/>
            <w:vMerge/>
          </w:tcPr>
          <w:p w:rsidR="00F214F0" w:rsidRDefault="00F214F0">
            <w:pPr>
              <w:jc w:val="center"/>
              <w:rPr>
                <w:rFonts w:asciiTheme="minorEastAsia" w:hAnsiTheme="minorEastAsia" w:cstheme="minorEastAsia"/>
                <w:sz w:val="28"/>
                <w:szCs w:val="28"/>
                <w:lang w:eastAsia="zh-CN"/>
              </w:rPr>
            </w:pPr>
          </w:p>
        </w:tc>
      </w:tr>
      <w:tr w:rsidR="00F214F0">
        <w:trPr>
          <w:trHeight w:val="457"/>
          <w:jc w:val="center"/>
        </w:trPr>
        <w:tc>
          <w:tcPr>
            <w:tcW w:w="1882" w:type="dxa"/>
          </w:tcPr>
          <w:p w:rsidR="00F214F0" w:rsidRDefault="00400C4D">
            <w:pPr>
              <w:jc w:val="center"/>
              <w:rPr>
                <w:rFonts w:asciiTheme="minorEastAsia" w:hAnsiTheme="minorEastAsia" w:cstheme="minorEastAsia"/>
                <w:sz w:val="28"/>
                <w:szCs w:val="28"/>
                <w:lang w:eastAsia="zh-CN"/>
              </w:rPr>
            </w:pPr>
            <w:r>
              <w:rPr>
                <w:rFonts w:asciiTheme="minorEastAsia" w:hAnsiTheme="minorEastAsia" w:cstheme="minorEastAsia" w:hint="eastAsia"/>
                <w:sz w:val="28"/>
                <w:szCs w:val="28"/>
                <w:lang w:eastAsia="zh-CN"/>
              </w:rPr>
              <w:t>RS485-A</w:t>
            </w:r>
          </w:p>
        </w:tc>
        <w:tc>
          <w:tcPr>
            <w:tcW w:w="1895" w:type="dxa"/>
          </w:tcPr>
          <w:p w:rsidR="00F214F0" w:rsidRDefault="00400C4D">
            <w:pPr>
              <w:jc w:val="center"/>
              <w:rPr>
                <w:rFonts w:asciiTheme="minorEastAsia" w:hAnsiTheme="minorEastAsia" w:cstheme="minorEastAsia"/>
                <w:sz w:val="28"/>
                <w:szCs w:val="28"/>
                <w:lang w:eastAsia="zh-CN"/>
              </w:rPr>
            </w:pPr>
            <w:r>
              <w:rPr>
                <w:rFonts w:asciiTheme="minorEastAsia" w:hAnsiTheme="minorEastAsia" w:cstheme="minorEastAsia" w:hint="eastAsia"/>
                <w:color w:val="FFC000"/>
                <w:sz w:val="28"/>
                <w:szCs w:val="28"/>
                <w:lang w:eastAsia="zh-CN"/>
              </w:rPr>
              <w:t>黄</w:t>
            </w:r>
          </w:p>
        </w:tc>
        <w:tc>
          <w:tcPr>
            <w:tcW w:w="2864" w:type="dxa"/>
          </w:tcPr>
          <w:p w:rsidR="00F214F0" w:rsidRDefault="00F214F0">
            <w:pPr>
              <w:jc w:val="center"/>
              <w:rPr>
                <w:rFonts w:asciiTheme="minorEastAsia" w:hAnsiTheme="minorEastAsia" w:cstheme="minorEastAsia"/>
                <w:sz w:val="28"/>
                <w:szCs w:val="28"/>
                <w:lang w:eastAsia="zh-CN"/>
              </w:rPr>
            </w:pPr>
          </w:p>
        </w:tc>
      </w:tr>
      <w:tr w:rsidR="00F214F0">
        <w:trPr>
          <w:trHeight w:val="520"/>
          <w:jc w:val="center"/>
        </w:trPr>
        <w:tc>
          <w:tcPr>
            <w:tcW w:w="1882" w:type="dxa"/>
          </w:tcPr>
          <w:p w:rsidR="00F214F0" w:rsidRDefault="00400C4D">
            <w:pPr>
              <w:jc w:val="center"/>
              <w:rPr>
                <w:rFonts w:asciiTheme="minorEastAsia" w:hAnsiTheme="minorEastAsia" w:cstheme="minorEastAsia"/>
                <w:sz w:val="28"/>
                <w:szCs w:val="28"/>
                <w:lang w:eastAsia="zh-CN"/>
              </w:rPr>
            </w:pPr>
            <w:r>
              <w:rPr>
                <w:rFonts w:asciiTheme="minorEastAsia" w:hAnsiTheme="minorEastAsia" w:cstheme="minorEastAsia" w:hint="eastAsia"/>
                <w:sz w:val="28"/>
                <w:szCs w:val="28"/>
                <w:lang w:eastAsia="zh-CN"/>
              </w:rPr>
              <w:t>RS485-B</w:t>
            </w:r>
          </w:p>
        </w:tc>
        <w:tc>
          <w:tcPr>
            <w:tcW w:w="1895" w:type="dxa"/>
          </w:tcPr>
          <w:p w:rsidR="00F214F0" w:rsidRDefault="00400C4D">
            <w:pPr>
              <w:jc w:val="center"/>
              <w:rPr>
                <w:rFonts w:asciiTheme="minorEastAsia" w:hAnsiTheme="minorEastAsia" w:cstheme="minorEastAsia"/>
                <w:sz w:val="28"/>
                <w:szCs w:val="28"/>
                <w:lang w:eastAsia="zh-CN"/>
              </w:rPr>
            </w:pPr>
            <w:r>
              <w:rPr>
                <w:rFonts w:asciiTheme="minorEastAsia" w:hAnsiTheme="minorEastAsia" w:cstheme="minorEastAsia" w:hint="eastAsia"/>
                <w:color w:val="0070C0"/>
                <w:sz w:val="28"/>
                <w:szCs w:val="28"/>
                <w:lang w:eastAsia="zh-CN"/>
              </w:rPr>
              <w:t>蓝</w:t>
            </w:r>
          </w:p>
        </w:tc>
        <w:tc>
          <w:tcPr>
            <w:tcW w:w="2864" w:type="dxa"/>
          </w:tcPr>
          <w:p w:rsidR="00F214F0" w:rsidRDefault="00F214F0">
            <w:pPr>
              <w:jc w:val="center"/>
              <w:rPr>
                <w:rFonts w:asciiTheme="minorEastAsia" w:hAnsiTheme="minorEastAsia" w:cstheme="minorEastAsia"/>
                <w:sz w:val="28"/>
                <w:szCs w:val="28"/>
                <w:lang w:eastAsia="zh-CN"/>
              </w:rPr>
            </w:pPr>
          </w:p>
        </w:tc>
      </w:tr>
    </w:tbl>
    <w:p w:rsidR="00F214F0" w:rsidRDefault="00400C4D">
      <w:pPr>
        <w:pStyle w:val="2"/>
        <w:rPr>
          <w:lang w:eastAsia="zh-CN"/>
        </w:rPr>
      </w:pPr>
      <w:bookmarkStart w:id="3" w:name="_Toc21079"/>
      <w:bookmarkEnd w:id="2"/>
      <w:r>
        <w:rPr>
          <w:rFonts w:hint="eastAsia"/>
          <w:lang w:eastAsia="zh-CN"/>
        </w:rPr>
        <w:t>温湿度采集器效果图</w:t>
      </w:r>
      <w:bookmarkEnd w:id="3"/>
    </w:p>
    <w:p w:rsidR="00F214F0" w:rsidRDefault="0005627B">
      <w:pPr>
        <w:jc w:val="center"/>
        <w:rPr>
          <w:lang w:eastAsia="zh-CN"/>
        </w:rPr>
      </w:pPr>
      <w:r w:rsidRPr="0005627B">
        <w:rPr>
          <w:noProof/>
          <w:lang w:eastAsia="zh-CN"/>
        </w:rPr>
        <w:drawing>
          <wp:inline distT="0" distB="0" distL="0" distR="0">
            <wp:extent cx="1652247" cy="2049780"/>
            <wp:effectExtent l="0" t="0" r="5715" b="7620"/>
            <wp:docPr id="6" name="图片 6" descr="C:\Users\黄艺强工作文件201806\恒星产品图片\QQ截图20180818201037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黄艺强工作文件201806\恒星产品图片\QQ截图20180818201037 - 副本.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9244" cy="2058460"/>
                    </a:xfrm>
                    <a:prstGeom prst="rect">
                      <a:avLst/>
                    </a:prstGeom>
                    <a:noFill/>
                    <a:ln>
                      <a:noFill/>
                    </a:ln>
                  </pic:spPr>
                </pic:pic>
              </a:graphicData>
            </a:graphic>
          </wp:inline>
        </w:drawing>
      </w:r>
    </w:p>
    <w:p w:rsidR="00F214F0" w:rsidRDefault="00400C4D">
      <w:pPr>
        <w:pStyle w:val="2"/>
        <w:rPr>
          <w:lang w:eastAsia="zh-CN"/>
        </w:rPr>
      </w:pPr>
      <w:bookmarkStart w:id="4" w:name="_Toc28784"/>
      <w:r>
        <w:rPr>
          <w:rFonts w:hint="eastAsia"/>
          <w:lang w:eastAsia="zh-CN"/>
        </w:rPr>
        <w:t>操作说明</w:t>
      </w:r>
      <w:bookmarkEnd w:id="4"/>
    </w:p>
    <w:p w:rsidR="00F214F0" w:rsidRDefault="00400C4D">
      <w:pPr>
        <w:pStyle w:val="3"/>
        <w:rPr>
          <w:lang w:eastAsia="zh-CN"/>
        </w:rPr>
      </w:pPr>
      <w:bookmarkStart w:id="5" w:name="_Toc20347"/>
      <w:r>
        <w:rPr>
          <w:rFonts w:hint="eastAsia"/>
          <w:lang w:eastAsia="zh-CN"/>
        </w:rPr>
        <w:t>设备上电</w:t>
      </w:r>
      <w:bookmarkStart w:id="6" w:name="_GoBack"/>
      <w:bookmarkEnd w:id="5"/>
      <w:bookmarkEnd w:id="6"/>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使用者手里拿到温湿度采集器，把天线装上。把</w:t>
      </w:r>
      <w:r>
        <w:rPr>
          <w:rFonts w:ascii="宋体" w:eastAsia="宋体" w:hAnsi="宋体" w:cs="宋体" w:hint="eastAsia"/>
          <w:sz w:val="28"/>
          <w:szCs w:val="28"/>
          <w:lang w:eastAsia="zh-CN"/>
        </w:rPr>
        <w:t>SIM</w:t>
      </w:r>
      <w:r>
        <w:rPr>
          <w:rFonts w:ascii="宋体" w:eastAsia="宋体" w:hAnsi="宋体" w:cs="宋体" w:hint="eastAsia"/>
          <w:sz w:val="28"/>
          <w:szCs w:val="28"/>
          <w:lang w:eastAsia="zh-CN"/>
        </w:rPr>
        <w:t>卡插入设备。然后接上电源，注意正负极。</w:t>
      </w:r>
    </w:p>
    <w:p w:rsidR="00F214F0" w:rsidRDefault="00400C4D">
      <w:pPr>
        <w:pStyle w:val="3"/>
        <w:rPr>
          <w:lang w:eastAsia="zh-CN"/>
        </w:rPr>
      </w:pPr>
      <w:bookmarkStart w:id="7" w:name="_Toc4102"/>
      <w:r>
        <w:rPr>
          <w:rFonts w:hint="eastAsia"/>
          <w:lang w:eastAsia="zh-CN"/>
        </w:rPr>
        <w:t>配置</w:t>
      </w:r>
      <w:r>
        <w:rPr>
          <w:rFonts w:hint="eastAsia"/>
          <w:lang w:eastAsia="zh-CN"/>
        </w:rPr>
        <w:t>联网信息</w:t>
      </w:r>
      <w:bookmarkEnd w:id="7"/>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使用温湿度的</w:t>
      </w:r>
      <w:r>
        <w:rPr>
          <w:rFonts w:ascii="宋体" w:eastAsia="宋体" w:hAnsi="宋体" w:cs="宋体" w:hint="eastAsia"/>
          <w:sz w:val="28"/>
          <w:szCs w:val="28"/>
          <w:lang w:eastAsia="zh-CN"/>
        </w:rPr>
        <w:t>GPRS</w:t>
      </w:r>
      <w:r>
        <w:rPr>
          <w:rFonts w:ascii="宋体" w:eastAsia="宋体" w:hAnsi="宋体" w:cs="宋体" w:hint="eastAsia"/>
          <w:sz w:val="28"/>
          <w:szCs w:val="28"/>
          <w:lang w:eastAsia="zh-CN"/>
        </w:rPr>
        <w:t>方式传输数据，则需要进行联网参数设置。电脑上通过</w:t>
      </w:r>
      <w:r>
        <w:rPr>
          <w:rFonts w:ascii="宋体" w:eastAsia="宋体" w:hAnsi="宋体" w:cs="宋体" w:hint="eastAsia"/>
          <w:sz w:val="28"/>
          <w:szCs w:val="28"/>
          <w:lang w:eastAsia="zh-CN"/>
        </w:rPr>
        <w:t>usb</w:t>
      </w:r>
      <w:r>
        <w:rPr>
          <w:rFonts w:ascii="宋体" w:eastAsia="宋体" w:hAnsi="宋体" w:cs="宋体" w:hint="eastAsia"/>
          <w:sz w:val="28"/>
          <w:szCs w:val="28"/>
          <w:lang w:eastAsia="zh-CN"/>
        </w:rPr>
        <w:t>转</w:t>
      </w:r>
      <w:r>
        <w:rPr>
          <w:rFonts w:ascii="宋体" w:eastAsia="宋体" w:hAnsi="宋体" w:cs="宋体" w:hint="eastAsia"/>
          <w:sz w:val="28"/>
          <w:szCs w:val="28"/>
          <w:lang w:eastAsia="zh-CN"/>
        </w:rPr>
        <w:t>RS485</w:t>
      </w:r>
      <w:r>
        <w:rPr>
          <w:rFonts w:ascii="宋体" w:eastAsia="宋体" w:hAnsi="宋体" w:cs="宋体" w:hint="eastAsia"/>
          <w:sz w:val="28"/>
          <w:szCs w:val="28"/>
          <w:lang w:eastAsia="zh-CN"/>
        </w:rPr>
        <w:t>线引出串口。把设备的</w:t>
      </w:r>
      <w:r>
        <w:rPr>
          <w:rFonts w:ascii="宋体" w:eastAsia="宋体" w:hAnsi="宋体" w:cs="宋体" w:hint="eastAsia"/>
          <w:sz w:val="28"/>
          <w:szCs w:val="28"/>
          <w:lang w:eastAsia="zh-CN"/>
        </w:rPr>
        <w:t>RS485</w:t>
      </w:r>
      <w:r>
        <w:rPr>
          <w:rFonts w:ascii="宋体" w:eastAsia="宋体" w:hAnsi="宋体" w:cs="宋体" w:hint="eastAsia"/>
          <w:sz w:val="28"/>
          <w:szCs w:val="28"/>
          <w:lang w:eastAsia="zh-CN"/>
        </w:rPr>
        <w:t>串口接到电脑端的</w:t>
      </w:r>
      <w:r>
        <w:rPr>
          <w:rFonts w:ascii="宋体" w:eastAsia="宋体" w:hAnsi="宋体" w:cs="宋体" w:hint="eastAsia"/>
          <w:sz w:val="28"/>
          <w:szCs w:val="28"/>
          <w:lang w:eastAsia="zh-CN"/>
        </w:rPr>
        <w:t>RS485</w:t>
      </w:r>
      <w:r>
        <w:rPr>
          <w:rFonts w:ascii="宋体" w:eastAsia="宋体" w:hAnsi="宋体" w:cs="宋体" w:hint="eastAsia"/>
          <w:sz w:val="28"/>
          <w:szCs w:val="28"/>
          <w:lang w:eastAsia="zh-CN"/>
        </w:rPr>
        <w:t>口上。通过配置工具配置参数。</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object w:dxaOrig="7421" w:dyaOrig="4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8pt;height:232.8pt" o:ole="">
            <v:imagedata r:id="rId10" o:title=""/>
            <o:lock v:ext="edit" aspectratio="f"/>
          </v:shape>
          <o:OLEObject Type="Embed" ProgID="Visio.Drawing.11" ShapeID="_x0000_i1025" DrawAspect="Content" ObjectID="_1602944887" r:id="rId11"/>
        </w:objec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在电脑中找的使用的串口：假设使用</w:t>
      </w:r>
      <w:r>
        <w:rPr>
          <w:rFonts w:ascii="宋体" w:eastAsia="宋体" w:hAnsi="宋体" w:cs="宋体" w:hint="eastAsia"/>
          <w:sz w:val="28"/>
          <w:szCs w:val="28"/>
          <w:lang w:eastAsia="zh-CN"/>
        </w:rPr>
        <w:t>win7</w:t>
      </w:r>
      <w:r>
        <w:rPr>
          <w:rFonts w:ascii="宋体" w:eastAsia="宋体" w:hAnsi="宋体" w:cs="宋体" w:hint="eastAsia"/>
          <w:sz w:val="28"/>
          <w:szCs w:val="28"/>
          <w:lang w:eastAsia="zh-CN"/>
        </w:rPr>
        <w:t>系统，在我的电脑右键点击“管理”，然后点击“设备管理”，在端口找到使用的</w:t>
      </w:r>
      <w:r>
        <w:rPr>
          <w:rFonts w:ascii="宋体" w:eastAsia="宋体" w:hAnsi="宋体" w:cs="宋体" w:hint="eastAsia"/>
          <w:sz w:val="28"/>
          <w:szCs w:val="28"/>
          <w:lang w:eastAsia="zh-CN"/>
        </w:rPr>
        <w:t>USB</w:t>
      </w:r>
      <w:r>
        <w:rPr>
          <w:rFonts w:ascii="宋体" w:eastAsia="宋体" w:hAnsi="宋体" w:cs="宋体" w:hint="eastAsia"/>
          <w:sz w:val="28"/>
          <w:szCs w:val="28"/>
          <w:lang w:eastAsia="zh-CN"/>
        </w:rPr>
        <w:t>转</w:t>
      </w:r>
      <w:r>
        <w:rPr>
          <w:rFonts w:ascii="宋体" w:eastAsia="宋体" w:hAnsi="宋体" w:cs="宋体" w:hint="eastAsia"/>
          <w:sz w:val="28"/>
          <w:szCs w:val="28"/>
          <w:lang w:eastAsia="zh-CN"/>
        </w:rPr>
        <w:t>RS485</w:t>
      </w:r>
      <w:r>
        <w:rPr>
          <w:rFonts w:ascii="宋体" w:eastAsia="宋体" w:hAnsi="宋体" w:cs="宋体" w:hint="eastAsia"/>
          <w:sz w:val="28"/>
          <w:szCs w:val="28"/>
          <w:lang w:eastAsia="zh-CN"/>
        </w:rPr>
        <w:t>串口，找到当前使用的</w:t>
      </w:r>
      <w:r>
        <w:rPr>
          <w:rFonts w:ascii="宋体" w:eastAsia="宋体" w:hAnsi="宋体" w:cs="宋体" w:hint="eastAsia"/>
          <w:sz w:val="28"/>
          <w:szCs w:val="28"/>
          <w:lang w:eastAsia="zh-CN"/>
        </w:rPr>
        <w:t>USB</w:t>
      </w:r>
      <w:r>
        <w:rPr>
          <w:rFonts w:ascii="宋体" w:eastAsia="宋体" w:hAnsi="宋体" w:cs="宋体" w:hint="eastAsia"/>
          <w:sz w:val="28"/>
          <w:szCs w:val="28"/>
          <w:lang w:eastAsia="zh-CN"/>
        </w:rPr>
        <w:t>转</w:t>
      </w:r>
      <w:r>
        <w:rPr>
          <w:rFonts w:ascii="宋体" w:eastAsia="宋体" w:hAnsi="宋体" w:cs="宋体" w:hint="eastAsia"/>
          <w:sz w:val="28"/>
          <w:szCs w:val="28"/>
          <w:lang w:eastAsia="zh-CN"/>
        </w:rPr>
        <w:t>RS485</w:t>
      </w:r>
      <w:r>
        <w:rPr>
          <w:rFonts w:ascii="宋体" w:eastAsia="宋体" w:hAnsi="宋体" w:cs="宋体" w:hint="eastAsia"/>
          <w:sz w:val="28"/>
          <w:szCs w:val="28"/>
          <w:lang w:eastAsia="zh-CN"/>
        </w:rPr>
        <w:t>为</w:t>
      </w:r>
      <w:r>
        <w:rPr>
          <w:rFonts w:ascii="宋体" w:eastAsia="宋体" w:hAnsi="宋体" w:cs="宋体" w:hint="eastAsia"/>
          <w:sz w:val="28"/>
          <w:szCs w:val="28"/>
          <w:lang w:eastAsia="zh-CN"/>
        </w:rPr>
        <w:t>com3</w:t>
      </w:r>
      <w:r>
        <w:rPr>
          <w:rFonts w:ascii="宋体" w:eastAsia="宋体" w:hAnsi="宋体" w:cs="宋体" w:hint="eastAsia"/>
          <w:sz w:val="28"/>
          <w:szCs w:val="28"/>
          <w:lang w:eastAsia="zh-CN"/>
        </w:rPr>
        <w:t>。</w:t>
      </w:r>
    </w:p>
    <w:p w:rsidR="00F214F0" w:rsidRDefault="00400C4D">
      <w:pPr>
        <w:ind w:firstLineChars="200" w:firstLine="420"/>
        <w:rPr>
          <w:rFonts w:ascii="宋体" w:eastAsia="宋体" w:hAnsi="宋体" w:cs="宋体"/>
          <w:sz w:val="28"/>
          <w:szCs w:val="28"/>
          <w:lang w:eastAsia="zh-CN"/>
        </w:rPr>
      </w:pPr>
      <w:r>
        <w:rPr>
          <w:noProof/>
          <w:lang w:eastAsia="zh-CN"/>
        </w:rPr>
        <w:drawing>
          <wp:inline distT="0" distB="0" distL="114300" distR="114300">
            <wp:extent cx="6399530" cy="2580005"/>
            <wp:effectExtent l="0" t="0" r="1270" b="1079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2"/>
                    <a:stretch>
                      <a:fillRect/>
                    </a:stretch>
                  </pic:blipFill>
                  <pic:spPr>
                    <a:xfrm>
                      <a:off x="0" y="0"/>
                      <a:ext cx="6399530" cy="2580005"/>
                    </a:xfrm>
                    <a:prstGeom prst="rect">
                      <a:avLst/>
                    </a:prstGeom>
                    <a:noFill/>
                    <a:ln w="9525">
                      <a:noFill/>
                    </a:ln>
                  </pic:spPr>
                </pic:pic>
              </a:graphicData>
            </a:graphic>
          </wp:inline>
        </w:drawing>
      </w:r>
    </w:p>
    <w:p w:rsidR="00F214F0" w:rsidRDefault="00400C4D">
      <w:pPr>
        <w:ind w:firstLineChars="200" w:firstLine="420"/>
      </w:pPr>
      <w:r>
        <w:rPr>
          <w:noProof/>
          <w:lang w:eastAsia="zh-CN"/>
        </w:rPr>
        <w:lastRenderedPageBreak/>
        <w:drawing>
          <wp:inline distT="0" distB="0" distL="114300" distR="114300">
            <wp:extent cx="6362065" cy="2657475"/>
            <wp:effectExtent l="0" t="0" r="635" b="952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3"/>
                    <a:stretch>
                      <a:fillRect/>
                    </a:stretch>
                  </pic:blipFill>
                  <pic:spPr>
                    <a:xfrm>
                      <a:off x="0" y="0"/>
                      <a:ext cx="6362065" cy="2657475"/>
                    </a:xfrm>
                    <a:prstGeom prst="rect">
                      <a:avLst/>
                    </a:prstGeom>
                    <a:noFill/>
                    <a:ln w="9525">
                      <a:noFill/>
                    </a:ln>
                  </pic:spPr>
                </pic:pic>
              </a:graphicData>
            </a:graphic>
          </wp:inline>
        </w:drawing>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打开配置工具：安装好《恒星物联科技调试工具》，在电脑桌面上双击工具图标打开工具。</w:t>
      </w:r>
    </w:p>
    <w:p w:rsidR="00F214F0" w:rsidRDefault="00400C4D">
      <w:pPr>
        <w:jc w:val="center"/>
        <w:rPr>
          <w:rFonts w:ascii="宋体" w:eastAsia="宋体" w:hAnsi="宋体" w:cs="宋体"/>
          <w:sz w:val="24"/>
          <w:szCs w:val="24"/>
          <w:lang w:eastAsia="zh-CN" w:bidi="ar"/>
        </w:rPr>
      </w:pPr>
      <w:r>
        <w:rPr>
          <w:rFonts w:ascii="宋体" w:eastAsia="宋体" w:hAnsi="宋体" w:cs="宋体"/>
          <w:noProof/>
          <w:sz w:val="24"/>
          <w:szCs w:val="24"/>
          <w:lang w:eastAsia="zh-CN"/>
        </w:rPr>
        <w:drawing>
          <wp:inline distT="0" distB="0" distL="114300" distR="114300">
            <wp:extent cx="847725" cy="895350"/>
            <wp:effectExtent l="0" t="0" r="9525" b="0"/>
            <wp:docPr id="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56"/>
                    <pic:cNvPicPr>
                      <a:picLocks noChangeAspect="1"/>
                    </pic:cNvPicPr>
                  </pic:nvPicPr>
                  <pic:blipFill>
                    <a:blip r:embed="rId14"/>
                    <a:stretch>
                      <a:fillRect/>
                    </a:stretch>
                  </pic:blipFill>
                  <pic:spPr>
                    <a:xfrm>
                      <a:off x="0" y="0"/>
                      <a:ext cx="847725" cy="895350"/>
                    </a:xfrm>
                    <a:prstGeom prst="rect">
                      <a:avLst/>
                    </a:prstGeom>
                    <a:noFill/>
                    <a:ln w="9525">
                      <a:noFill/>
                    </a:ln>
                  </pic:spPr>
                </pic:pic>
              </a:graphicData>
            </a:graphic>
          </wp:inline>
        </w:drawing>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打开调试工具后，选择“温湿度传感器系列”：</w:t>
      </w:r>
    </w:p>
    <w:p w:rsidR="00F214F0" w:rsidRDefault="00400C4D">
      <w:pPr>
        <w:jc w:val="center"/>
        <w:rPr>
          <w:rFonts w:ascii="宋体" w:eastAsia="宋体" w:hAnsi="宋体" w:cs="宋体"/>
          <w:sz w:val="24"/>
          <w:szCs w:val="24"/>
          <w:lang w:eastAsia="zh-CN" w:bidi="ar"/>
        </w:rPr>
      </w:pPr>
      <w:r>
        <w:rPr>
          <w:noProof/>
          <w:lang w:eastAsia="zh-CN"/>
        </w:rPr>
        <w:drawing>
          <wp:inline distT="0" distB="0" distL="114300" distR="114300">
            <wp:extent cx="4100830" cy="3080385"/>
            <wp:effectExtent l="0" t="0" r="13970" b="571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5"/>
                    <a:stretch>
                      <a:fillRect/>
                    </a:stretch>
                  </pic:blipFill>
                  <pic:spPr>
                    <a:xfrm>
                      <a:off x="0" y="0"/>
                      <a:ext cx="4100830" cy="3080385"/>
                    </a:xfrm>
                    <a:prstGeom prst="rect">
                      <a:avLst/>
                    </a:prstGeom>
                    <a:noFill/>
                    <a:ln w="9525">
                      <a:noFill/>
                    </a:ln>
                  </pic:spPr>
                </pic:pic>
              </a:graphicData>
            </a:graphic>
          </wp:inline>
        </w:drawing>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t>选择点击“温湿度传感器系列”后进入“无线温度参数配置工具”配置界面。选择刚才找到的</w:t>
      </w:r>
      <w:r>
        <w:rPr>
          <w:rFonts w:ascii="宋体" w:eastAsia="宋体" w:hAnsi="宋体" w:cs="宋体" w:hint="eastAsia"/>
          <w:sz w:val="28"/>
          <w:szCs w:val="28"/>
          <w:lang w:eastAsia="zh-CN"/>
        </w:rPr>
        <w:t>USB</w:t>
      </w:r>
      <w:r>
        <w:rPr>
          <w:rFonts w:ascii="宋体" w:eastAsia="宋体" w:hAnsi="宋体" w:cs="宋体" w:hint="eastAsia"/>
          <w:sz w:val="28"/>
          <w:szCs w:val="28"/>
          <w:lang w:eastAsia="zh-CN"/>
        </w:rPr>
        <w:t>转</w:t>
      </w:r>
      <w:r>
        <w:rPr>
          <w:rFonts w:ascii="宋体" w:eastAsia="宋体" w:hAnsi="宋体" w:cs="宋体" w:hint="eastAsia"/>
          <w:sz w:val="28"/>
          <w:szCs w:val="28"/>
          <w:lang w:eastAsia="zh-CN"/>
        </w:rPr>
        <w:t>485</w:t>
      </w:r>
      <w:r>
        <w:rPr>
          <w:rFonts w:ascii="宋体" w:eastAsia="宋体" w:hAnsi="宋体" w:cs="宋体" w:hint="eastAsia"/>
          <w:sz w:val="28"/>
          <w:szCs w:val="28"/>
          <w:lang w:eastAsia="zh-CN"/>
        </w:rPr>
        <w:t>串口</w:t>
      </w:r>
      <w:r>
        <w:rPr>
          <w:rFonts w:ascii="宋体" w:eastAsia="宋体" w:hAnsi="宋体" w:cs="宋体" w:hint="eastAsia"/>
          <w:sz w:val="28"/>
          <w:szCs w:val="28"/>
          <w:lang w:eastAsia="zh-CN"/>
        </w:rPr>
        <w:t>COM3.</w:t>
      </w:r>
      <w:r>
        <w:rPr>
          <w:rFonts w:ascii="宋体" w:eastAsia="宋体" w:hAnsi="宋体" w:cs="宋体" w:hint="eastAsia"/>
          <w:sz w:val="28"/>
          <w:szCs w:val="28"/>
          <w:lang w:eastAsia="zh-CN"/>
        </w:rPr>
        <w:t>打开串口。设置</w:t>
      </w:r>
      <w:r>
        <w:rPr>
          <w:rFonts w:ascii="宋体" w:eastAsia="宋体" w:hAnsi="宋体" w:cs="宋体" w:hint="eastAsia"/>
          <w:sz w:val="28"/>
          <w:szCs w:val="28"/>
          <w:lang w:eastAsia="zh-CN"/>
        </w:rPr>
        <w:t>gprs</w:t>
      </w:r>
      <w:r>
        <w:rPr>
          <w:rFonts w:ascii="宋体" w:eastAsia="宋体" w:hAnsi="宋体" w:cs="宋体" w:hint="eastAsia"/>
          <w:sz w:val="28"/>
          <w:szCs w:val="28"/>
          <w:lang w:eastAsia="zh-CN"/>
        </w:rPr>
        <w:t>联网参数。</w:t>
      </w:r>
    </w:p>
    <w:p w:rsidR="00F214F0" w:rsidRDefault="00400C4D">
      <w:pPr>
        <w:rPr>
          <w:rFonts w:ascii="宋体" w:eastAsia="宋体" w:hAnsi="宋体" w:cs="宋体"/>
          <w:sz w:val="28"/>
          <w:szCs w:val="28"/>
          <w:lang w:eastAsia="zh-CN"/>
        </w:rPr>
      </w:pPr>
      <w:r>
        <w:rPr>
          <w:rFonts w:ascii="宋体" w:eastAsia="宋体" w:hAnsi="宋体" w:cs="宋体" w:hint="eastAsia"/>
          <w:sz w:val="28"/>
          <w:szCs w:val="28"/>
          <w:lang w:eastAsia="zh-CN"/>
        </w:rPr>
        <w:lastRenderedPageBreak/>
        <w:t>通信协议选择</w:t>
      </w:r>
      <w:r>
        <w:rPr>
          <w:rFonts w:ascii="宋体" w:eastAsia="宋体" w:hAnsi="宋体" w:cs="宋体" w:hint="eastAsia"/>
          <w:sz w:val="28"/>
          <w:szCs w:val="28"/>
          <w:lang w:eastAsia="zh-CN"/>
        </w:rPr>
        <w:t>TCP,APN</w:t>
      </w:r>
      <w:r>
        <w:rPr>
          <w:rFonts w:ascii="宋体" w:eastAsia="宋体" w:hAnsi="宋体" w:cs="宋体" w:hint="eastAsia"/>
          <w:sz w:val="28"/>
          <w:szCs w:val="28"/>
          <w:lang w:eastAsia="zh-CN"/>
        </w:rPr>
        <w:t>接入点“</w:t>
      </w:r>
      <w:r>
        <w:rPr>
          <w:rFonts w:ascii="宋体" w:eastAsia="宋体" w:hAnsi="宋体" w:cs="宋体" w:hint="eastAsia"/>
          <w:sz w:val="28"/>
          <w:szCs w:val="28"/>
          <w:lang w:eastAsia="zh-CN"/>
        </w:rPr>
        <w:t>CMENT</w:t>
      </w:r>
      <w:r>
        <w:rPr>
          <w:rFonts w:ascii="宋体" w:eastAsia="宋体" w:hAnsi="宋体" w:cs="宋体" w:hint="eastAsia"/>
          <w:sz w:val="28"/>
          <w:szCs w:val="28"/>
          <w:lang w:eastAsia="zh-CN"/>
        </w:rPr>
        <w:t>”</w:t>
      </w:r>
      <w:r>
        <w:rPr>
          <w:rFonts w:ascii="宋体" w:eastAsia="宋体" w:hAnsi="宋体" w:cs="宋体" w:hint="eastAsia"/>
          <w:sz w:val="28"/>
          <w:szCs w:val="28"/>
          <w:lang w:eastAsia="zh-CN"/>
        </w:rPr>
        <w:t>(</w:t>
      </w:r>
      <w:r>
        <w:rPr>
          <w:rFonts w:ascii="宋体" w:eastAsia="宋体" w:hAnsi="宋体" w:cs="宋体" w:hint="eastAsia"/>
          <w:sz w:val="28"/>
          <w:szCs w:val="28"/>
          <w:lang w:eastAsia="zh-CN"/>
        </w:rPr>
        <w:t>移动卡</w:t>
      </w:r>
      <w:r>
        <w:rPr>
          <w:rFonts w:ascii="宋体" w:eastAsia="宋体" w:hAnsi="宋体" w:cs="宋体" w:hint="eastAsia"/>
          <w:sz w:val="28"/>
          <w:szCs w:val="28"/>
          <w:lang w:eastAsia="zh-CN"/>
        </w:rPr>
        <w:t>)</w:t>
      </w:r>
      <w:r>
        <w:rPr>
          <w:rFonts w:ascii="宋体" w:eastAsia="宋体" w:hAnsi="宋体" w:cs="宋体" w:hint="eastAsia"/>
          <w:sz w:val="28"/>
          <w:szCs w:val="28"/>
          <w:lang w:eastAsia="zh-CN"/>
        </w:rPr>
        <w:t>，“</w:t>
      </w:r>
      <w:r>
        <w:rPr>
          <w:rFonts w:ascii="宋体" w:eastAsia="宋体" w:hAnsi="宋体" w:cs="宋体" w:hint="eastAsia"/>
          <w:sz w:val="28"/>
          <w:szCs w:val="28"/>
          <w:lang w:eastAsia="zh-CN"/>
        </w:rPr>
        <w:t>uintnet</w:t>
      </w:r>
      <w:r>
        <w:rPr>
          <w:rFonts w:ascii="宋体" w:eastAsia="宋体" w:hAnsi="宋体" w:cs="宋体" w:hint="eastAsia"/>
          <w:sz w:val="28"/>
          <w:szCs w:val="28"/>
          <w:lang w:eastAsia="zh-CN"/>
        </w:rPr>
        <w:t>”（联通卡），不支持电信卡。填入服务器后台的</w:t>
      </w:r>
      <w:r>
        <w:rPr>
          <w:rFonts w:ascii="宋体" w:eastAsia="宋体" w:hAnsi="宋体" w:cs="宋体" w:hint="eastAsia"/>
          <w:sz w:val="28"/>
          <w:szCs w:val="28"/>
          <w:lang w:eastAsia="zh-CN"/>
        </w:rPr>
        <w:t>IP</w:t>
      </w:r>
      <w:r>
        <w:rPr>
          <w:rFonts w:ascii="宋体" w:eastAsia="宋体" w:hAnsi="宋体" w:cs="宋体" w:hint="eastAsia"/>
          <w:sz w:val="28"/>
          <w:szCs w:val="28"/>
          <w:lang w:eastAsia="zh-CN"/>
        </w:rPr>
        <w:t>地址和端口，参数如下图所示：然后点击设置，设备断电重启就完成参数设置，设备可以正常运行了。</w:t>
      </w:r>
    </w:p>
    <w:p w:rsidR="00F214F0" w:rsidRDefault="00400C4D">
      <w:pPr>
        <w:ind w:firstLineChars="200" w:firstLine="420"/>
        <w:jc w:val="center"/>
      </w:pPr>
      <w:r>
        <w:rPr>
          <w:noProof/>
          <w:lang w:eastAsia="zh-CN"/>
        </w:rPr>
        <w:drawing>
          <wp:inline distT="0" distB="0" distL="114300" distR="114300">
            <wp:extent cx="4098290" cy="3545205"/>
            <wp:effectExtent l="0" t="0" r="16510" b="1714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6"/>
                    <a:stretch>
                      <a:fillRect/>
                    </a:stretch>
                  </pic:blipFill>
                  <pic:spPr>
                    <a:xfrm>
                      <a:off x="0" y="0"/>
                      <a:ext cx="4098290" cy="3545205"/>
                    </a:xfrm>
                    <a:prstGeom prst="rect">
                      <a:avLst/>
                    </a:prstGeom>
                    <a:noFill/>
                    <a:ln w="9525">
                      <a:noFill/>
                    </a:ln>
                  </pic:spPr>
                </pic:pic>
              </a:graphicData>
            </a:graphic>
          </wp:inline>
        </w:drawing>
      </w:r>
    </w:p>
    <w:p w:rsidR="00F214F0" w:rsidRDefault="00400C4D">
      <w:pPr>
        <w:pStyle w:val="3"/>
        <w:rPr>
          <w:lang w:eastAsia="zh-CN"/>
        </w:rPr>
      </w:pPr>
      <w:bookmarkStart w:id="8" w:name="_Toc22610"/>
      <w:r>
        <w:rPr>
          <w:rFonts w:hint="eastAsia"/>
          <w:lang w:eastAsia="zh-CN"/>
        </w:rPr>
        <w:t>指示灯说明</w:t>
      </w:r>
      <w:bookmarkEnd w:id="8"/>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采集器上有</w:t>
      </w:r>
      <w:r>
        <w:rPr>
          <w:rFonts w:ascii="宋体" w:eastAsia="宋体" w:hAnsi="宋体" w:cs="宋体" w:hint="eastAsia"/>
          <w:sz w:val="28"/>
          <w:szCs w:val="28"/>
          <w:lang w:eastAsia="zh-CN"/>
        </w:rPr>
        <w:t>3</w:t>
      </w:r>
      <w:r>
        <w:rPr>
          <w:rFonts w:ascii="宋体" w:eastAsia="宋体" w:hAnsi="宋体" w:cs="宋体" w:hint="eastAsia"/>
          <w:sz w:val="28"/>
          <w:szCs w:val="28"/>
          <w:lang w:eastAsia="zh-CN"/>
        </w:rPr>
        <w:t>个指示灯。</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设备上电后运行指示灯会闪烁（一秒亮一秒灭循环）。</w:t>
      </w:r>
      <w:r>
        <w:rPr>
          <w:rFonts w:ascii="宋体" w:eastAsia="宋体" w:hAnsi="宋体" w:cs="宋体" w:hint="eastAsia"/>
          <w:sz w:val="28"/>
          <w:szCs w:val="28"/>
          <w:lang w:eastAsia="zh-CN"/>
        </w:rPr>
        <w:t>Gprs</w:t>
      </w:r>
      <w:r>
        <w:rPr>
          <w:rFonts w:ascii="宋体" w:eastAsia="宋体" w:hAnsi="宋体" w:cs="宋体" w:hint="eastAsia"/>
          <w:sz w:val="28"/>
          <w:szCs w:val="28"/>
          <w:lang w:eastAsia="zh-CN"/>
        </w:rPr>
        <w:t>联网指示灯，</w:t>
      </w:r>
      <w:r>
        <w:rPr>
          <w:rFonts w:ascii="宋体" w:eastAsia="宋体" w:hAnsi="宋体" w:cs="宋体" w:hint="eastAsia"/>
          <w:sz w:val="28"/>
          <w:szCs w:val="28"/>
          <w:lang w:eastAsia="zh-CN"/>
        </w:rPr>
        <w:t>GPRS</w:t>
      </w:r>
      <w:r>
        <w:rPr>
          <w:rFonts w:ascii="宋体" w:eastAsia="宋体" w:hAnsi="宋体" w:cs="宋体" w:hint="eastAsia"/>
          <w:sz w:val="28"/>
          <w:szCs w:val="28"/>
          <w:lang w:eastAsia="zh-CN"/>
        </w:rPr>
        <w:t>联网未成功时，联网指示灯快闪，联网成功后慢闪。</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数据收发指示灯为双色灯，采集器通过</w:t>
      </w:r>
      <w:r>
        <w:rPr>
          <w:rFonts w:ascii="宋体" w:eastAsia="宋体" w:hAnsi="宋体" w:cs="宋体" w:hint="eastAsia"/>
          <w:sz w:val="28"/>
          <w:szCs w:val="28"/>
          <w:lang w:eastAsia="zh-CN"/>
        </w:rPr>
        <w:t>GPRS</w:t>
      </w:r>
      <w:r>
        <w:rPr>
          <w:rFonts w:ascii="宋体" w:eastAsia="宋体" w:hAnsi="宋体" w:cs="宋体" w:hint="eastAsia"/>
          <w:sz w:val="28"/>
          <w:szCs w:val="28"/>
          <w:lang w:eastAsia="zh-CN"/>
        </w:rPr>
        <w:t>往外发数据时绿灯闪烁，采集器通过</w:t>
      </w:r>
      <w:r>
        <w:rPr>
          <w:rFonts w:ascii="宋体" w:eastAsia="宋体" w:hAnsi="宋体" w:cs="宋体" w:hint="eastAsia"/>
          <w:sz w:val="28"/>
          <w:szCs w:val="28"/>
          <w:lang w:eastAsia="zh-CN"/>
        </w:rPr>
        <w:t>GPRS</w:t>
      </w:r>
      <w:r>
        <w:rPr>
          <w:rFonts w:ascii="宋体" w:eastAsia="宋体" w:hAnsi="宋体" w:cs="宋体" w:hint="eastAsia"/>
          <w:sz w:val="28"/>
          <w:szCs w:val="28"/>
          <w:lang w:eastAsia="zh-CN"/>
        </w:rPr>
        <w:t>收到数据时蓝灯闪烁；</w:t>
      </w:r>
    </w:p>
    <w:p w:rsidR="00F214F0" w:rsidRDefault="00400C4D">
      <w:pPr>
        <w:pStyle w:val="1"/>
        <w:tabs>
          <w:tab w:val="clear" w:pos="720"/>
        </w:tabs>
        <w:rPr>
          <w:lang w:eastAsia="zh-CN"/>
        </w:rPr>
      </w:pPr>
      <w:bookmarkStart w:id="9" w:name="_Toc14553"/>
      <w:r>
        <w:rPr>
          <w:rFonts w:hint="eastAsia"/>
          <w:lang w:eastAsia="zh-CN"/>
        </w:rPr>
        <w:t>功能描述</w:t>
      </w:r>
      <w:bookmarkEnd w:id="9"/>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采集器同时支持温度和湿度采集，温度范围</w:t>
      </w:r>
      <w:r>
        <w:rPr>
          <w:rFonts w:ascii="宋体" w:eastAsia="宋体" w:hAnsi="宋体" w:cs="宋体" w:hint="eastAsia"/>
          <w:sz w:val="28"/>
          <w:szCs w:val="28"/>
          <w:lang w:eastAsia="zh-CN"/>
        </w:rPr>
        <w:t>-40~120</w:t>
      </w:r>
      <w:r>
        <w:rPr>
          <w:rFonts w:ascii="宋体" w:eastAsia="宋体" w:hAnsi="宋体" w:cs="宋体" w:hint="eastAsia"/>
          <w:sz w:val="28"/>
          <w:szCs w:val="28"/>
          <w:lang w:eastAsia="zh-CN"/>
        </w:rPr>
        <w:t>℃，精度</w:t>
      </w:r>
      <w:r>
        <w:rPr>
          <w:rFonts w:ascii="宋体" w:eastAsia="宋体" w:hAnsi="宋体" w:cs="宋体" w:hint="eastAsia"/>
          <w:sz w:val="28"/>
          <w:szCs w:val="28"/>
          <w:lang w:eastAsia="zh-CN"/>
        </w:rPr>
        <w:t>0.5</w:t>
      </w:r>
      <w:r>
        <w:rPr>
          <w:rFonts w:ascii="宋体" w:eastAsia="宋体" w:hAnsi="宋体" w:cs="宋体" w:hint="eastAsia"/>
          <w:sz w:val="28"/>
          <w:szCs w:val="28"/>
          <w:lang w:eastAsia="zh-CN"/>
        </w:rPr>
        <w:t>℃，湿度</w:t>
      </w:r>
      <w:r>
        <w:rPr>
          <w:rFonts w:ascii="宋体" w:eastAsia="宋体" w:hAnsi="宋体" w:cs="宋体" w:hint="eastAsia"/>
          <w:sz w:val="28"/>
          <w:szCs w:val="28"/>
          <w:lang w:eastAsia="zh-CN"/>
        </w:rPr>
        <w:t>0~100%</w:t>
      </w:r>
      <w:r>
        <w:rPr>
          <w:rFonts w:ascii="宋体" w:eastAsia="宋体" w:hAnsi="宋体" w:cs="宋体" w:hint="eastAsia"/>
          <w:sz w:val="28"/>
          <w:szCs w:val="28"/>
          <w:lang w:eastAsia="zh-CN"/>
        </w:rPr>
        <w:t>，精度</w:t>
      </w:r>
      <w:r>
        <w:rPr>
          <w:rFonts w:ascii="宋体" w:eastAsia="宋体" w:hAnsi="宋体" w:cs="宋体" w:hint="eastAsia"/>
          <w:sz w:val="28"/>
          <w:szCs w:val="28"/>
          <w:lang w:eastAsia="zh-CN"/>
        </w:rPr>
        <w:t>2%</w:t>
      </w:r>
      <w:r>
        <w:rPr>
          <w:rFonts w:ascii="宋体" w:eastAsia="宋体" w:hAnsi="宋体" w:cs="宋体" w:hint="eastAsia"/>
          <w:sz w:val="28"/>
          <w:szCs w:val="28"/>
          <w:lang w:eastAsia="zh-CN"/>
        </w:rPr>
        <w:t>。</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采集器支持</w:t>
      </w:r>
      <w:r>
        <w:rPr>
          <w:rFonts w:ascii="宋体" w:eastAsia="宋体" w:hAnsi="宋体" w:cs="宋体" w:hint="eastAsia"/>
          <w:sz w:val="28"/>
          <w:szCs w:val="28"/>
          <w:lang w:eastAsia="zh-CN"/>
        </w:rPr>
        <w:t>GPRS</w:t>
      </w:r>
      <w:r>
        <w:rPr>
          <w:rFonts w:ascii="宋体" w:eastAsia="宋体" w:hAnsi="宋体" w:cs="宋体" w:hint="eastAsia"/>
          <w:sz w:val="28"/>
          <w:szCs w:val="28"/>
          <w:lang w:eastAsia="zh-CN"/>
        </w:rPr>
        <w:t>传输到服务后台。同时支持</w:t>
      </w:r>
      <w:r>
        <w:rPr>
          <w:rFonts w:ascii="宋体" w:eastAsia="宋体" w:hAnsi="宋体" w:cs="宋体" w:hint="eastAsia"/>
          <w:sz w:val="28"/>
          <w:szCs w:val="28"/>
          <w:lang w:eastAsia="zh-CN"/>
        </w:rPr>
        <w:t>RS485</w:t>
      </w:r>
      <w:r>
        <w:rPr>
          <w:rFonts w:ascii="宋体" w:eastAsia="宋体" w:hAnsi="宋体" w:cs="宋体" w:hint="eastAsia"/>
          <w:sz w:val="28"/>
          <w:szCs w:val="28"/>
          <w:lang w:eastAsia="zh-CN"/>
        </w:rPr>
        <w:t>输出数据。</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采集器数据传输使用</w:t>
      </w:r>
      <w:r>
        <w:rPr>
          <w:rFonts w:ascii="宋体" w:eastAsia="宋体" w:hAnsi="宋体" w:cs="宋体" w:hint="eastAsia"/>
          <w:sz w:val="28"/>
          <w:szCs w:val="28"/>
          <w:lang w:eastAsia="zh-CN"/>
        </w:rPr>
        <w:t>modbus RTU</w:t>
      </w:r>
      <w:r>
        <w:rPr>
          <w:rFonts w:ascii="宋体" w:eastAsia="宋体" w:hAnsi="宋体" w:cs="宋体" w:hint="eastAsia"/>
          <w:sz w:val="28"/>
          <w:szCs w:val="28"/>
          <w:lang w:eastAsia="zh-CN"/>
        </w:rPr>
        <w:t>通信协议。</w:t>
      </w:r>
    </w:p>
    <w:p w:rsidR="00F214F0" w:rsidRDefault="00F214F0">
      <w:pPr>
        <w:rPr>
          <w:lang w:eastAsia="zh-CN"/>
        </w:rPr>
      </w:pPr>
    </w:p>
    <w:p w:rsidR="00F214F0" w:rsidRDefault="00400C4D">
      <w:pPr>
        <w:pStyle w:val="1"/>
        <w:rPr>
          <w:lang w:eastAsia="zh-CN"/>
        </w:rPr>
      </w:pPr>
      <w:bookmarkStart w:id="10" w:name="_Toc9585"/>
      <w:r>
        <w:rPr>
          <w:rFonts w:hint="eastAsia"/>
          <w:lang w:eastAsia="zh-CN"/>
        </w:rPr>
        <w:lastRenderedPageBreak/>
        <w:t>ModBus</w:t>
      </w:r>
      <w:r>
        <w:rPr>
          <w:rFonts w:hint="eastAsia"/>
          <w:lang w:eastAsia="zh-CN"/>
        </w:rPr>
        <w:t>通信协议</w:t>
      </w:r>
      <w:bookmarkEnd w:id="10"/>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温湿度采集器通讯规约详细描述了本机射频通信的读、写命令格式及内部信息数据的定义，以便第三方开发使用。</w:t>
      </w:r>
    </w:p>
    <w:p w:rsidR="00F214F0" w:rsidRDefault="00400C4D">
      <w:pPr>
        <w:pStyle w:val="2"/>
        <w:tabs>
          <w:tab w:val="clear" w:pos="864"/>
        </w:tabs>
        <w:rPr>
          <w:lang w:eastAsia="zh-CN"/>
        </w:rPr>
      </w:pPr>
      <w:bookmarkStart w:id="11" w:name="_Toc17876"/>
      <w:r>
        <w:rPr>
          <w:rFonts w:hint="eastAsia"/>
          <w:lang w:eastAsia="zh-CN"/>
        </w:rPr>
        <w:t>ModBus</w:t>
      </w:r>
      <w:r>
        <w:rPr>
          <w:rFonts w:hint="eastAsia"/>
          <w:lang w:eastAsia="zh-CN"/>
        </w:rPr>
        <w:t>基本规则</w:t>
      </w:r>
      <w:bookmarkEnd w:id="11"/>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所有</w:t>
      </w:r>
      <w:r>
        <w:rPr>
          <w:rFonts w:ascii="宋体" w:eastAsia="宋体" w:hAnsi="宋体" w:cs="宋体" w:hint="eastAsia"/>
          <w:sz w:val="28"/>
          <w:szCs w:val="28"/>
          <w:lang w:eastAsia="zh-CN"/>
        </w:rPr>
        <w:t>RF</w:t>
      </w:r>
      <w:r>
        <w:rPr>
          <w:rFonts w:ascii="宋体" w:eastAsia="宋体" w:hAnsi="宋体" w:cs="宋体" w:hint="eastAsia"/>
          <w:sz w:val="28"/>
          <w:szCs w:val="28"/>
          <w:lang w:eastAsia="zh-CN"/>
        </w:rPr>
        <w:t>射频通信回路都应遵照主</w:t>
      </w:r>
      <w:r>
        <w:rPr>
          <w:rFonts w:ascii="宋体" w:eastAsia="宋体" w:hAnsi="宋体" w:cs="宋体" w:hint="eastAsia"/>
          <w:sz w:val="28"/>
          <w:szCs w:val="28"/>
          <w:lang w:eastAsia="zh-CN"/>
        </w:rPr>
        <w:t>/</w:t>
      </w:r>
      <w:r>
        <w:rPr>
          <w:rFonts w:ascii="宋体" w:eastAsia="宋体" w:hAnsi="宋体" w:cs="宋体" w:hint="eastAsia"/>
          <w:sz w:val="28"/>
          <w:szCs w:val="28"/>
          <w:lang w:eastAsia="zh-CN"/>
        </w:rPr>
        <w:t>从方式。依照这种方式，数据可以在一个主站</w:t>
      </w:r>
      <w:r>
        <w:rPr>
          <w:rFonts w:ascii="宋体" w:eastAsia="宋体" w:hAnsi="宋体" w:cs="宋体" w:hint="eastAsia"/>
          <w:sz w:val="28"/>
          <w:szCs w:val="28"/>
          <w:lang w:eastAsia="zh-CN"/>
        </w:rPr>
        <w:t>(</w:t>
      </w:r>
      <w:r>
        <w:rPr>
          <w:rFonts w:ascii="宋体" w:eastAsia="宋体" w:hAnsi="宋体" w:cs="宋体" w:hint="eastAsia"/>
          <w:sz w:val="28"/>
          <w:szCs w:val="28"/>
          <w:lang w:eastAsia="zh-CN"/>
        </w:rPr>
        <w:t>如：</w:t>
      </w:r>
      <w:r>
        <w:rPr>
          <w:rFonts w:ascii="宋体" w:eastAsia="宋体" w:hAnsi="宋体" w:cs="宋体" w:hint="eastAsia"/>
          <w:sz w:val="28"/>
          <w:szCs w:val="28"/>
          <w:lang w:eastAsia="zh-CN"/>
        </w:rPr>
        <w:t>PC)</w:t>
      </w:r>
      <w:r>
        <w:rPr>
          <w:rFonts w:ascii="宋体" w:eastAsia="宋体" w:hAnsi="宋体" w:cs="宋体" w:hint="eastAsia"/>
          <w:sz w:val="28"/>
          <w:szCs w:val="28"/>
          <w:lang w:eastAsia="zh-CN"/>
        </w:rPr>
        <w:t>和子站（如：温湿度采集器）之间传递。</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任何一次通讯都不能从子站开始。</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在</w:t>
      </w:r>
      <w:r>
        <w:rPr>
          <w:rFonts w:ascii="宋体" w:eastAsia="宋体" w:hAnsi="宋体" w:cs="宋体" w:hint="eastAsia"/>
          <w:sz w:val="28"/>
          <w:szCs w:val="28"/>
          <w:lang w:eastAsia="zh-CN"/>
        </w:rPr>
        <w:t>RF</w:t>
      </w:r>
      <w:r>
        <w:rPr>
          <w:rFonts w:ascii="宋体" w:eastAsia="宋体" w:hAnsi="宋体" w:cs="宋体" w:hint="eastAsia"/>
          <w:sz w:val="28"/>
          <w:szCs w:val="28"/>
          <w:lang w:eastAsia="zh-CN"/>
        </w:rPr>
        <w:t>射频通信上的所有通讯都以“信息帧”方式传递。</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如果主站或子站接收到含有未知命令的信息帧，则不予以响应。</w:t>
      </w:r>
    </w:p>
    <w:p w:rsidR="00F214F0" w:rsidRDefault="00400C4D">
      <w:pPr>
        <w:pStyle w:val="3"/>
        <w:tabs>
          <w:tab w:val="clear" w:pos="1008"/>
        </w:tabs>
        <w:rPr>
          <w:lang w:eastAsia="zh-CN"/>
        </w:rPr>
      </w:pPr>
      <w:bookmarkStart w:id="12" w:name="_Toc16409"/>
      <w:r>
        <w:rPr>
          <w:rFonts w:hint="eastAsia"/>
          <w:lang w:eastAsia="zh-CN"/>
        </w:rPr>
        <w:t>Modbus</w:t>
      </w:r>
      <w:r>
        <w:rPr>
          <w:rFonts w:hint="eastAsia"/>
          <w:lang w:eastAsia="zh-CN"/>
        </w:rPr>
        <w:t>命令格式</w:t>
      </w:r>
      <w:bookmarkEnd w:id="12"/>
    </w:p>
    <w:p w:rsidR="00F214F0" w:rsidRDefault="00F214F0">
      <w:pPr>
        <w:ind w:firstLineChars="200" w:firstLine="560"/>
        <w:rPr>
          <w:rFonts w:ascii="宋体" w:eastAsia="宋体" w:hAnsi="宋体" w:cs="宋体"/>
          <w:sz w:val="28"/>
          <w:szCs w:val="28"/>
          <w:lang w:eastAsia="zh-CN"/>
        </w:rPr>
      </w:pPr>
    </w:p>
    <w:tbl>
      <w:tblPr>
        <w:tblW w:w="7136" w:type="dxa"/>
        <w:jc w:val="center"/>
        <w:tblLayout w:type="fixed"/>
        <w:tblLook w:val="04A0" w:firstRow="1" w:lastRow="0" w:firstColumn="1" w:lastColumn="0" w:noHBand="0" w:noVBand="1"/>
      </w:tblPr>
      <w:tblGrid>
        <w:gridCol w:w="1725"/>
        <w:gridCol w:w="1931"/>
        <w:gridCol w:w="1812"/>
        <w:gridCol w:w="1668"/>
      </w:tblGrid>
      <w:tr w:rsidR="00F214F0">
        <w:trPr>
          <w:jc w:val="center"/>
        </w:trPr>
        <w:tc>
          <w:tcPr>
            <w:tcW w:w="1725" w:type="dxa"/>
            <w:tcBorders>
              <w:left w:val="single" w:sz="4" w:space="0" w:color="auto"/>
              <w:bottom w:val="single" w:sz="4" w:space="0" w:color="auto"/>
              <w:right w:val="single" w:sz="4" w:space="0" w:color="auto"/>
            </w:tcBorders>
          </w:tcPr>
          <w:p w:rsidR="00F214F0" w:rsidRDefault="00400C4D">
            <w:pPr>
              <w:ind w:firstLineChars="200" w:firstLine="560"/>
              <w:jc w:val="both"/>
              <w:rPr>
                <w:rFonts w:ascii="宋体" w:eastAsia="宋体" w:hAnsi="宋体" w:cs="宋体"/>
                <w:sz w:val="28"/>
                <w:szCs w:val="28"/>
                <w:lang w:eastAsia="zh-CN"/>
              </w:rPr>
            </w:pPr>
            <w:r>
              <w:rPr>
                <w:rFonts w:ascii="宋体" w:eastAsia="宋体" w:hAnsi="宋体" w:cs="宋体" w:hint="eastAsia"/>
                <w:sz w:val="28"/>
                <w:szCs w:val="28"/>
                <w:lang w:eastAsia="zh-CN"/>
              </w:rPr>
              <w:t>ADD</w:t>
            </w:r>
          </w:p>
        </w:tc>
        <w:tc>
          <w:tcPr>
            <w:tcW w:w="1931" w:type="dxa"/>
            <w:tcBorders>
              <w:left w:val="single" w:sz="4" w:space="0" w:color="auto"/>
              <w:bottom w:val="single" w:sz="4" w:space="0" w:color="auto"/>
              <w:right w:val="single" w:sz="4" w:space="0" w:color="auto"/>
            </w:tcBorders>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CS</w:t>
            </w:r>
          </w:p>
        </w:tc>
        <w:tc>
          <w:tcPr>
            <w:tcW w:w="1812" w:type="dxa"/>
            <w:tcBorders>
              <w:left w:val="single" w:sz="4" w:space="0" w:color="auto"/>
              <w:bottom w:val="single" w:sz="4" w:space="0" w:color="auto"/>
              <w:right w:val="single" w:sz="4" w:space="0" w:color="auto"/>
            </w:tcBorders>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DATA</w:t>
            </w:r>
          </w:p>
        </w:tc>
        <w:tc>
          <w:tcPr>
            <w:tcW w:w="1668" w:type="dxa"/>
            <w:tcBorders>
              <w:left w:val="single" w:sz="4" w:space="0" w:color="auto"/>
              <w:bottom w:val="single" w:sz="4" w:space="0" w:color="auto"/>
              <w:right w:val="single" w:sz="4" w:space="0" w:color="auto"/>
            </w:tcBorders>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CRC</w:t>
            </w:r>
          </w:p>
        </w:tc>
      </w:tr>
      <w:tr w:rsidR="00F214F0">
        <w:trPr>
          <w:jc w:val="center"/>
        </w:trPr>
        <w:tc>
          <w:tcPr>
            <w:tcW w:w="1725" w:type="dxa"/>
            <w:tcBorders>
              <w:top w:val="single" w:sz="4" w:space="0" w:color="auto"/>
              <w:left w:val="single" w:sz="4" w:space="0" w:color="auto"/>
              <w:right w:val="single" w:sz="4" w:space="0" w:color="auto"/>
            </w:tcBorders>
          </w:tcPr>
          <w:p w:rsidR="00F214F0" w:rsidRDefault="00400C4D">
            <w:pPr>
              <w:ind w:firstLineChars="200" w:firstLine="560"/>
              <w:jc w:val="both"/>
              <w:rPr>
                <w:rFonts w:ascii="宋体" w:eastAsia="宋体" w:hAnsi="宋体" w:cs="宋体"/>
                <w:sz w:val="28"/>
                <w:szCs w:val="28"/>
                <w:lang w:eastAsia="zh-CN"/>
              </w:rPr>
            </w:pPr>
            <w:r>
              <w:rPr>
                <w:rFonts w:ascii="宋体" w:eastAsia="宋体" w:hAnsi="宋体" w:cs="宋体" w:hint="eastAsia"/>
                <w:sz w:val="28"/>
                <w:szCs w:val="28"/>
                <w:lang w:eastAsia="zh-CN"/>
              </w:rPr>
              <w:t>地址码</w:t>
            </w:r>
          </w:p>
        </w:tc>
        <w:tc>
          <w:tcPr>
            <w:tcW w:w="1931" w:type="dxa"/>
            <w:tcBorders>
              <w:top w:val="single" w:sz="4" w:space="0" w:color="auto"/>
              <w:left w:val="single" w:sz="4" w:space="0" w:color="auto"/>
              <w:right w:val="single" w:sz="4" w:space="0" w:color="auto"/>
            </w:tcBorders>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功能码</w:t>
            </w:r>
          </w:p>
        </w:tc>
        <w:tc>
          <w:tcPr>
            <w:tcW w:w="1812" w:type="dxa"/>
            <w:tcBorders>
              <w:top w:val="single" w:sz="4" w:space="0" w:color="auto"/>
              <w:left w:val="single" w:sz="4" w:space="0" w:color="auto"/>
              <w:right w:val="single" w:sz="4" w:space="0" w:color="auto"/>
            </w:tcBorders>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数据区</w:t>
            </w:r>
          </w:p>
        </w:tc>
        <w:tc>
          <w:tcPr>
            <w:tcW w:w="1668" w:type="dxa"/>
            <w:tcBorders>
              <w:top w:val="single" w:sz="4" w:space="0" w:color="auto"/>
              <w:left w:val="single" w:sz="4" w:space="0" w:color="auto"/>
              <w:right w:val="single" w:sz="4" w:space="0" w:color="auto"/>
            </w:tcBorders>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错误校验</w:t>
            </w:r>
          </w:p>
        </w:tc>
      </w:tr>
      <w:tr w:rsidR="00F214F0">
        <w:trPr>
          <w:jc w:val="center"/>
        </w:trPr>
        <w:tc>
          <w:tcPr>
            <w:tcW w:w="1725" w:type="dxa"/>
          </w:tcPr>
          <w:p w:rsidR="00F214F0" w:rsidRDefault="00F214F0">
            <w:pPr>
              <w:ind w:firstLineChars="200" w:firstLine="560"/>
              <w:rPr>
                <w:rFonts w:ascii="宋体" w:eastAsia="宋体" w:hAnsi="宋体" w:cs="宋体"/>
                <w:sz w:val="28"/>
                <w:szCs w:val="28"/>
                <w:lang w:eastAsia="zh-CN"/>
              </w:rPr>
            </w:pPr>
          </w:p>
        </w:tc>
        <w:tc>
          <w:tcPr>
            <w:tcW w:w="1931" w:type="dxa"/>
          </w:tcPr>
          <w:p w:rsidR="00F214F0" w:rsidRDefault="00F214F0">
            <w:pPr>
              <w:ind w:firstLineChars="200" w:firstLine="560"/>
              <w:rPr>
                <w:rFonts w:ascii="宋体" w:eastAsia="宋体" w:hAnsi="宋体" w:cs="宋体"/>
                <w:sz w:val="28"/>
                <w:szCs w:val="28"/>
                <w:lang w:eastAsia="zh-CN"/>
              </w:rPr>
            </w:pPr>
          </w:p>
        </w:tc>
        <w:tc>
          <w:tcPr>
            <w:tcW w:w="1812" w:type="dxa"/>
          </w:tcPr>
          <w:p w:rsidR="00F214F0" w:rsidRDefault="00F214F0">
            <w:pPr>
              <w:ind w:firstLineChars="200" w:firstLine="560"/>
              <w:rPr>
                <w:rFonts w:ascii="宋体" w:eastAsia="宋体" w:hAnsi="宋体" w:cs="宋体"/>
                <w:sz w:val="28"/>
                <w:szCs w:val="28"/>
                <w:lang w:eastAsia="zh-CN"/>
              </w:rPr>
            </w:pPr>
          </w:p>
        </w:tc>
        <w:tc>
          <w:tcPr>
            <w:tcW w:w="1668" w:type="dxa"/>
          </w:tcPr>
          <w:p w:rsidR="00F214F0" w:rsidRDefault="00F214F0">
            <w:pPr>
              <w:ind w:firstLineChars="200" w:firstLine="560"/>
              <w:rPr>
                <w:rFonts w:ascii="宋体" w:eastAsia="宋体" w:hAnsi="宋体" w:cs="宋体"/>
                <w:sz w:val="28"/>
                <w:szCs w:val="28"/>
                <w:lang w:eastAsia="zh-CN"/>
              </w:rPr>
            </w:pPr>
          </w:p>
        </w:tc>
      </w:tr>
      <w:tr w:rsidR="00F214F0">
        <w:trPr>
          <w:trHeight w:val="159"/>
          <w:jc w:val="center"/>
        </w:trPr>
        <w:tc>
          <w:tcPr>
            <w:tcW w:w="1725" w:type="dxa"/>
            <w:tcBorders>
              <w:left w:val="single" w:sz="4" w:space="0" w:color="auto"/>
              <w:right w:val="single" w:sz="4" w:space="0" w:color="auto"/>
            </w:tcBorders>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1</w:t>
            </w:r>
            <w:r>
              <w:rPr>
                <w:rFonts w:ascii="宋体" w:eastAsia="宋体" w:hAnsi="宋体" w:cs="宋体" w:hint="eastAsia"/>
                <w:sz w:val="28"/>
                <w:szCs w:val="28"/>
                <w:lang w:eastAsia="zh-CN"/>
              </w:rPr>
              <w:t>字节</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8</w:t>
            </w:r>
            <w:r>
              <w:rPr>
                <w:rFonts w:ascii="宋体" w:eastAsia="宋体" w:hAnsi="宋体" w:cs="宋体" w:hint="eastAsia"/>
                <w:sz w:val="28"/>
                <w:szCs w:val="28"/>
                <w:lang w:eastAsia="zh-CN"/>
              </w:rPr>
              <w:t>位</w:t>
            </w:r>
          </w:p>
        </w:tc>
        <w:tc>
          <w:tcPr>
            <w:tcW w:w="1931" w:type="dxa"/>
            <w:tcBorders>
              <w:left w:val="single" w:sz="4" w:space="0" w:color="auto"/>
              <w:right w:val="single" w:sz="4" w:space="0" w:color="auto"/>
            </w:tcBorders>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1</w:t>
            </w:r>
            <w:r>
              <w:rPr>
                <w:rFonts w:ascii="宋体" w:eastAsia="宋体" w:hAnsi="宋体" w:cs="宋体" w:hint="eastAsia"/>
                <w:sz w:val="28"/>
                <w:szCs w:val="28"/>
                <w:lang w:eastAsia="zh-CN"/>
              </w:rPr>
              <w:t>字节</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8</w:t>
            </w:r>
            <w:r>
              <w:rPr>
                <w:rFonts w:ascii="宋体" w:eastAsia="宋体" w:hAnsi="宋体" w:cs="宋体" w:hint="eastAsia"/>
                <w:sz w:val="28"/>
                <w:szCs w:val="28"/>
                <w:lang w:eastAsia="zh-CN"/>
              </w:rPr>
              <w:t>位</w:t>
            </w:r>
          </w:p>
        </w:tc>
        <w:tc>
          <w:tcPr>
            <w:tcW w:w="1812" w:type="dxa"/>
            <w:tcBorders>
              <w:left w:val="single" w:sz="4" w:space="0" w:color="auto"/>
              <w:right w:val="single" w:sz="4" w:space="0" w:color="auto"/>
            </w:tcBorders>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N</w:t>
            </w:r>
            <w:r>
              <w:rPr>
                <w:rFonts w:ascii="宋体" w:eastAsia="宋体" w:hAnsi="宋体" w:cs="宋体" w:hint="eastAsia"/>
                <w:sz w:val="28"/>
                <w:szCs w:val="28"/>
                <w:lang w:eastAsia="zh-CN"/>
              </w:rPr>
              <w:t>字节</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N</w:t>
            </w:r>
            <w:r>
              <w:rPr>
                <w:rFonts w:ascii="宋体" w:eastAsia="宋体" w:hAnsi="宋体" w:cs="宋体" w:hint="eastAsia"/>
                <w:sz w:val="28"/>
                <w:szCs w:val="28"/>
                <w:lang w:eastAsia="zh-CN"/>
              </w:rPr>
              <w:t>×</w:t>
            </w:r>
            <w:r>
              <w:rPr>
                <w:rFonts w:ascii="宋体" w:eastAsia="宋体" w:hAnsi="宋体" w:cs="宋体" w:hint="eastAsia"/>
                <w:sz w:val="28"/>
                <w:szCs w:val="28"/>
                <w:lang w:eastAsia="zh-CN"/>
              </w:rPr>
              <w:t>8</w:t>
            </w:r>
            <w:r>
              <w:rPr>
                <w:rFonts w:ascii="宋体" w:eastAsia="宋体" w:hAnsi="宋体" w:cs="宋体" w:hint="eastAsia"/>
                <w:sz w:val="28"/>
                <w:szCs w:val="28"/>
                <w:lang w:eastAsia="zh-CN"/>
              </w:rPr>
              <w:t>位</w:t>
            </w:r>
          </w:p>
        </w:tc>
        <w:tc>
          <w:tcPr>
            <w:tcW w:w="1668" w:type="dxa"/>
            <w:tcBorders>
              <w:left w:val="single" w:sz="4" w:space="0" w:color="auto"/>
              <w:right w:val="single" w:sz="4" w:space="0" w:color="auto"/>
            </w:tcBorders>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2</w:t>
            </w:r>
            <w:r>
              <w:rPr>
                <w:rFonts w:ascii="宋体" w:eastAsia="宋体" w:hAnsi="宋体" w:cs="宋体" w:hint="eastAsia"/>
                <w:sz w:val="28"/>
                <w:szCs w:val="28"/>
                <w:lang w:eastAsia="zh-CN"/>
              </w:rPr>
              <w:t>字节</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16</w:t>
            </w:r>
            <w:r>
              <w:rPr>
                <w:rFonts w:ascii="宋体" w:eastAsia="宋体" w:hAnsi="宋体" w:cs="宋体" w:hint="eastAsia"/>
                <w:sz w:val="28"/>
                <w:szCs w:val="28"/>
                <w:lang w:eastAsia="zh-CN"/>
              </w:rPr>
              <w:t>位</w:t>
            </w:r>
          </w:p>
        </w:tc>
      </w:tr>
    </w:tbl>
    <w:p w:rsidR="00F214F0" w:rsidRDefault="00F214F0">
      <w:pPr>
        <w:ind w:firstLineChars="200" w:firstLine="560"/>
        <w:rPr>
          <w:rFonts w:ascii="宋体" w:eastAsia="宋体" w:hAnsi="宋体" w:cs="宋体"/>
          <w:sz w:val="28"/>
          <w:szCs w:val="28"/>
          <w:lang w:eastAsia="zh-CN"/>
        </w:rPr>
      </w:pPr>
    </w:p>
    <w:p w:rsidR="00F214F0" w:rsidRDefault="00400C4D">
      <w:pPr>
        <w:pStyle w:val="4"/>
        <w:tabs>
          <w:tab w:val="clear" w:pos="1152"/>
        </w:tabs>
        <w:rPr>
          <w:lang w:eastAsia="zh-CN"/>
        </w:rPr>
      </w:pPr>
      <w:bookmarkStart w:id="13" w:name="_Toc21803"/>
      <w:r>
        <w:rPr>
          <w:rFonts w:hint="eastAsia"/>
          <w:lang w:eastAsia="zh-CN"/>
        </w:rPr>
        <w:t>地址码</w:t>
      </w:r>
      <w:r>
        <w:rPr>
          <w:rFonts w:hint="eastAsia"/>
          <w:lang w:eastAsia="zh-CN"/>
        </w:rPr>
        <w:t>(ADD)</w:t>
      </w:r>
      <w:bookmarkEnd w:id="13"/>
      <w:r>
        <w:rPr>
          <w:rFonts w:hint="eastAsia"/>
          <w:lang w:eastAsia="zh-CN"/>
        </w:rPr>
        <w:t xml:space="preserve"> </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地址码为每次通讯传送的信息帧中的第一个数据帧</w:t>
      </w:r>
      <w:r>
        <w:rPr>
          <w:rFonts w:ascii="宋体" w:eastAsia="宋体" w:hAnsi="宋体" w:cs="宋体" w:hint="eastAsia"/>
          <w:sz w:val="28"/>
          <w:szCs w:val="28"/>
          <w:lang w:eastAsia="zh-CN"/>
        </w:rPr>
        <w:t>(8</w:t>
      </w:r>
      <w:r>
        <w:rPr>
          <w:rFonts w:ascii="宋体" w:eastAsia="宋体" w:hAnsi="宋体" w:cs="宋体" w:hint="eastAsia"/>
          <w:sz w:val="28"/>
          <w:szCs w:val="28"/>
          <w:lang w:eastAsia="zh-CN"/>
        </w:rPr>
        <w:t>位</w:t>
      </w:r>
      <w:r>
        <w:rPr>
          <w:rFonts w:ascii="宋体" w:eastAsia="宋体" w:hAnsi="宋体" w:cs="宋体" w:hint="eastAsia"/>
          <w:sz w:val="28"/>
          <w:szCs w:val="28"/>
          <w:lang w:eastAsia="zh-CN"/>
        </w:rPr>
        <w:t>)</w:t>
      </w:r>
      <w:r>
        <w:rPr>
          <w:rFonts w:ascii="宋体" w:eastAsia="宋体" w:hAnsi="宋体" w:cs="宋体" w:hint="eastAsia"/>
          <w:sz w:val="28"/>
          <w:szCs w:val="28"/>
          <w:lang w:eastAsia="zh-CN"/>
        </w:rPr>
        <w:t>，从</w:t>
      </w:r>
      <w:r>
        <w:rPr>
          <w:rFonts w:ascii="宋体" w:eastAsia="宋体" w:hAnsi="宋体" w:cs="宋体" w:hint="eastAsia"/>
          <w:sz w:val="28"/>
          <w:szCs w:val="28"/>
          <w:lang w:eastAsia="zh-CN"/>
        </w:rPr>
        <w:t>1</w:t>
      </w:r>
      <w:r>
        <w:rPr>
          <w:rFonts w:ascii="宋体" w:eastAsia="宋体" w:hAnsi="宋体" w:cs="宋体" w:hint="eastAsia"/>
          <w:sz w:val="28"/>
          <w:szCs w:val="28"/>
          <w:lang w:eastAsia="zh-CN"/>
        </w:rPr>
        <w:t>到</w:t>
      </w:r>
      <w:r>
        <w:rPr>
          <w:rFonts w:ascii="宋体" w:eastAsia="宋体" w:hAnsi="宋体" w:cs="宋体" w:hint="eastAsia"/>
          <w:sz w:val="28"/>
          <w:szCs w:val="28"/>
          <w:lang w:eastAsia="zh-CN"/>
        </w:rPr>
        <w:t>255</w:t>
      </w:r>
      <w:r>
        <w:rPr>
          <w:rFonts w:ascii="宋体" w:eastAsia="宋体" w:hAnsi="宋体" w:cs="宋体" w:hint="eastAsia"/>
          <w:sz w:val="28"/>
          <w:szCs w:val="28"/>
          <w:lang w:eastAsia="zh-CN"/>
        </w:rPr>
        <w:t>。这个字节表明由用户设定地址码的子机将接收由主机发送来的信息。并且每个子机都有唯一的地址码，并且响应回送均以各自的地址码开始。主机发送的地址码表明将发送到的子机地址，而子机发送的地址码表明回送的子机地址。</w:t>
      </w:r>
    </w:p>
    <w:p w:rsidR="00F214F0" w:rsidRDefault="00400C4D">
      <w:pPr>
        <w:pStyle w:val="4"/>
        <w:tabs>
          <w:tab w:val="clear" w:pos="1152"/>
        </w:tabs>
        <w:rPr>
          <w:lang w:eastAsia="zh-CN"/>
        </w:rPr>
      </w:pPr>
      <w:bookmarkStart w:id="14" w:name="_Toc1987"/>
      <w:r>
        <w:rPr>
          <w:rFonts w:ascii="宋体" w:eastAsia="宋体" w:hAnsi="宋体" w:cs="宋体" w:hint="eastAsia"/>
          <w:sz w:val="28"/>
          <w:szCs w:val="28"/>
          <w:lang w:eastAsia="zh-CN"/>
        </w:rPr>
        <w:t>功能码</w:t>
      </w:r>
      <w:r>
        <w:rPr>
          <w:rFonts w:ascii="宋体" w:eastAsia="宋体" w:hAnsi="宋体" w:cs="宋体" w:hint="eastAsia"/>
          <w:sz w:val="28"/>
          <w:szCs w:val="28"/>
          <w:lang w:eastAsia="zh-CN"/>
        </w:rPr>
        <w:t>(CS)</w:t>
      </w:r>
      <w:bookmarkEnd w:id="14"/>
      <w:r>
        <w:rPr>
          <w:rFonts w:ascii="宋体" w:eastAsia="宋体" w:hAnsi="宋体" w:cs="宋体" w:hint="eastAsia"/>
          <w:sz w:val="28"/>
          <w:szCs w:val="28"/>
          <w:lang w:eastAsia="zh-CN"/>
        </w:rPr>
        <w:t xml:space="preserve"> </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功能码是每次通讯传送的信息帧中的第二个数据帧。</w:t>
      </w:r>
      <w:r>
        <w:rPr>
          <w:rFonts w:ascii="宋体" w:eastAsia="宋体" w:hAnsi="宋体" w:cs="宋体" w:hint="eastAsia"/>
          <w:sz w:val="28"/>
          <w:szCs w:val="28"/>
          <w:lang w:eastAsia="zh-CN"/>
        </w:rPr>
        <w:t>ModBus</w:t>
      </w:r>
      <w:r>
        <w:rPr>
          <w:rFonts w:ascii="宋体" w:eastAsia="宋体" w:hAnsi="宋体" w:cs="宋体" w:hint="eastAsia"/>
          <w:sz w:val="28"/>
          <w:szCs w:val="28"/>
          <w:lang w:eastAsia="zh-CN"/>
        </w:rPr>
        <w:t>通讯规约定义功能码为</w:t>
      </w:r>
      <w:r>
        <w:rPr>
          <w:rFonts w:ascii="宋体" w:eastAsia="宋体" w:hAnsi="宋体" w:cs="宋体" w:hint="eastAsia"/>
          <w:sz w:val="28"/>
          <w:szCs w:val="28"/>
          <w:lang w:eastAsia="zh-CN"/>
        </w:rPr>
        <w:t>1</w:t>
      </w:r>
      <w:r>
        <w:rPr>
          <w:rFonts w:ascii="宋体" w:eastAsia="宋体" w:hAnsi="宋体" w:cs="宋体" w:hint="eastAsia"/>
          <w:sz w:val="28"/>
          <w:szCs w:val="28"/>
          <w:lang w:eastAsia="zh-CN"/>
        </w:rPr>
        <w:t>～</w:t>
      </w:r>
      <w:r>
        <w:rPr>
          <w:rFonts w:ascii="宋体" w:eastAsia="宋体" w:hAnsi="宋体" w:cs="宋体" w:hint="eastAsia"/>
          <w:sz w:val="28"/>
          <w:szCs w:val="28"/>
          <w:lang w:eastAsia="zh-CN"/>
        </w:rPr>
        <w:t>127(01H</w:t>
      </w:r>
      <w:r>
        <w:rPr>
          <w:rFonts w:ascii="宋体" w:eastAsia="宋体" w:hAnsi="宋体" w:cs="宋体" w:hint="eastAsia"/>
          <w:sz w:val="28"/>
          <w:szCs w:val="28"/>
          <w:lang w:eastAsia="zh-CN"/>
        </w:rPr>
        <w:t>～</w:t>
      </w:r>
      <w:r>
        <w:rPr>
          <w:rFonts w:ascii="宋体" w:eastAsia="宋体" w:hAnsi="宋体" w:cs="宋体" w:hint="eastAsia"/>
          <w:sz w:val="28"/>
          <w:szCs w:val="28"/>
          <w:lang w:eastAsia="zh-CN"/>
        </w:rPr>
        <w:t>7FH)</w:t>
      </w:r>
      <w:r>
        <w:rPr>
          <w:rFonts w:ascii="宋体" w:eastAsia="宋体" w:hAnsi="宋体" w:cs="宋体" w:hint="eastAsia"/>
          <w:sz w:val="28"/>
          <w:szCs w:val="28"/>
          <w:lang w:eastAsia="zh-CN"/>
        </w:rPr>
        <w:t>。温湿度传感器利用其中的一部分功能码。作为主机请求发送，通过功能码告诉子机执行什么动作。作为子机响应，子机发送的功能码与主机发送来的功能码一样，并表明子机已响应主机进行操作。如果子机发送的功能码的最高位是</w:t>
      </w:r>
      <w:r>
        <w:rPr>
          <w:rFonts w:ascii="宋体" w:eastAsia="宋体" w:hAnsi="宋体" w:cs="宋体" w:hint="eastAsia"/>
          <w:sz w:val="28"/>
          <w:szCs w:val="28"/>
          <w:lang w:eastAsia="zh-CN"/>
        </w:rPr>
        <w:t>1(</w:t>
      </w:r>
      <w:r>
        <w:rPr>
          <w:rFonts w:ascii="宋体" w:eastAsia="宋体" w:hAnsi="宋体" w:cs="宋体" w:hint="eastAsia"/>
          <w:sz w:val="28"/>
          <w:szCs w:val="28"/>
          <w:lang w:eastAsia="zh-CN"/>
        </w:rPr>
        <w:t>功能码＞</w:t>
      </w:r>
      <w:r>
        <w:rPr>
          <w:rFonts w:ascii="宋体" w:eastAsia="宋体" w:hAnsi="宋体" w:cs="宋体" w:hint="eastAsia"/>
          <w:sz w:val="28"/>
          <w:szCs w:val="28"/>
          <w:lang w:eastAsia="zh-CN"/>
        </w:rPr>
        <w:t>127)</w:t>
      </w:r>
      <w:r>
        <w:rPr>
          <w:rFonts w:ascii="宋体" w:eastAsia="宋体" w:hAnsi="宋体" w:cs="宋体" w:hint="eastAsia"/>
          <w:sz w:val="28"/>
          <w:szCs w:val="28"/>
          <w:lang w:eastAsia="zh-CN"/>
        </w:rPr>
        <w:t>，则表明子机没有响应或出错。</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lastRenderedPageBreak/>
        <w:t>下表列出的功能码都具体的含义及操作。</w:t>
      </w:r>
    </w:p>
    <w:p w:rsidR="00F214F0" w:rsidRDefault="00F214F0">
      <w:pPr>
        <w:ind w:firstLineChars="200" w:firstLine="560"/>
        <w:rPr>
          <w:rFonts w:ascii="宋体" w:eastAsia="宋体" w:hAnsi="宋体" w:cs="宋体"/>
          <w:sz w:val="28"/>
          <w:szCs w:val="28"/>
          <w:lang w:eastAsia="zh-CN"/>
        </w:rPr>
      </w:pP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MODBUS</w:t>
      </w:r>
      <w:r>
        <w:rPr>
          <w:rFonts w:ascii="宋体" w:eastAsia="宋体" w:hAnsi="宋体" w:cs="宋体" w:hint="eastAsia"/>
          <w:sz w:val="28"/>
          <w:szCs w:val="28"/>
          <w:lang w:eastAsia="zh-CN"/>
        </w:rPr>
        <w:t>部分功能码</w:t>
      </w:r>
    </w:p>
    <w:tbl>
      <w:tblPr>
        <w:tblW w:w="10338" w:type="dxa"/>
        <w:jc w:val="center"/>
        <w:tblLayout w:type="fixed"/>
        <w:tblCellMar>
          <w:left w:w="0" w:type="dxa"/>
          <w:right w:w="0" w:type="dxa"/>
        </w:tblCellMar>
        <w:tblLook w:val="04A0" w:firstRow="1" w:lastRow="0" w:firstColumn="1" w:lastColumn="0" w:noHBand="0" w:noVBand="1"/>
      </w:tblPr>
      <w:tblGrid>
        <w:gridCol w:w="1711"/>
        <w:gridCol w:w="2762"/>
        <w:gridCol w:w="5865"/>
      </w:tblGrid>
      <w:tr w:rsidR="00F214F0">
        <w:trPr>
          <w:trHeight w:val="285"/>
          <w:jc w:val="center"/>
        </w:trPr>
        <w:tc>
          <w:tcPr>
            <w:tcW w:w="1711" w:type="dxa"/>
            <w:tcBorders>
              <w:top w:val="single" w:sz="4" w:space="0" w:color="auto"/>
              <w:left w:val="single" w:sz="4" w:space="0" w:color="auto"/>
              <w:bottom w:val="single" w:sz="4" w:space="0" w:color="auto"/>
              <w:right w:val="single" w:sz="4" w:space="0" w:color="auto"/>
            </w:tcBorders>
            <w:shd w:val="clear" w:color="auto" w:fill="FFFF99"/>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功能码</w:t>
            </w:r>
          </w:p>
        </w:tc>
        <w:tc>
          <w:tcPr>
            <w:tcW w:w="2762" w:type="dxa"/>
            <w:tcBorders>
              <w:top w:val="single" w:sz="4" w:space="0" w:color="auto"/>
              <w:left w:val="nil"/>
              <w:bottom w:val="single" w:sz="4" w:space="0" w:color="auto"/>
              <w:right w:val="single" w:sz="4" w:space="0" w:color="auto"/>
            </w:tcBorders>
            <w:shd w:val="clear" w:color="auto" w:fill="FFFF99"/>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定义</w:t>
            </w:r>
          </w:p>
        </w:tc>
        <w:tc>
          <w:tcPr>
            <w:tcW w:w="5865" w:type="dxa"/>
            <w:tcBorders>
              <w:top w:val="single" w:sz="4" w:space="0" w:color="auto"/>
              <w:left w:val="nil"/>
              <w:bottom w:val="single" w:sz="4" w:space="0" w:color="auto"/>
              <w:right w:val="single" w:sz="4" w:space="0" w:color="auto"/>
            </w:tcBorders>
            <w:shd w:val="clear" w:color="auto" w:fill="FFFF99"/>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操作</w:t>
            </w:r>
          </w:p>
        </w:tc>
      </w:tr>
      <w:tr w:rsidR="00F214F0">
        <w:trPr>
          <w:trHeight w:val="285"/>
          <w:jc w:val="center"/>
        </w:trPr>
        <w:tc>
          <w:tcPr>
            <w:tcW w:w="17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03H</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读寄存器</w:t>
            </w:r>
          </w:p>
        </w:tc>
        <w:tc>
          <w:tcPr>
            <w:tcW w:w="5865"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读取一个或多个寄存器的数据</w:t>
            </w:r>
          </w:p>
        </w:tc>
      </w:tr>
      <w:tr w:rsidR="00F214F0">
        <w:trPr>
          <w:trHeight w:val="285"/>
          <w:jc w:val="center"/>
        </w:trPr>
        <w:tc>
          <w:tcPr>
            <w:tcW w:w="17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10 H</w:t>
            </w:r>
          </w:p>
        </w:tc>
        <w:tc>
          <w:tcPr>
            <w:tcW w:w="2762"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写寄存器</w:t>
            </w:r>
          </w:p>
        </w:tc>
        <w:tc>
          <w:tcPr>
            <w:tcW w:w="5865"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把一个</w:t>
            </w:r>
            <w:r>
              <w:rPr>
                <w:rFonts w:ascii="宋体" w:eastAsia="宋体" w:hAnsi="宋体" w:cs="宋体" w:hint="eastAsia"/>
                <w:sz w:val="28"/>
                <w:szCs w:val="28"/>
                <w:lang w:eastAsia="zh-CN"/>
              </w:rPr>
              <w:t>16</w:t>
            </w:r>
            <w:r>
              <w:rPr>
                <w:rFonts w:ascii="宋体" w:eastAsia="宋体" w:hAnsi="宋体" w:cs="宋体" w:hint="eastAsia"/>
                <w:sz w:val="28"/>
                <w:szCs w:val="28"/>
                <w:lang w:eastAsia="zh-CN"/>
              </w:rPr>
              <w:t>位二进制数写入寄存器</w:t>
            </w:r>
          </w:p>
        </w:tc>
      </w:tr>
    </w:tbl>
    <w:p w:rsidR="00F214F0" w:rsidRDefault="00F214F0">
      <w:pPr>
        <w:ind w:firstLineChars="200" w:firstLine="560"/>
        <w:rPr>
          <w:rFonts w:ascii="宋体" w:eastAsia="宋体" w:hAnsi="宋体" w:cs="宋体"/>
          <w:sz w:val="28"/>
          <w:szCs w:val="28"/>
          <w:lang w:eastAsia="zh-CN"/>
        </w:rPr>
      </w:pP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03</w:t>
      </w:r>
      <w:r>
        <w:rPr>
          <w:rFonts w:ascii="宋体" w:eastAsia="宋体" w:hAnsi="宋体" w:cs="宋体" w:hint="eastAsia"/>
          <w:sz w:val="28"/>
          <w:szCs w:val="28"/>
          <w:lang w:eastAsia="zh-CN"/>
        </w:rPr>
        <w:t>，读寄存器</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温湿度传感器采用</w:t>
      </w:r>
      <w:r>
        <w:rPr>
          <w:rFonts w:ascii="宋体" w:eastAsia="宋体" w:hAnsi="宋体" w:cs="宋体" w:hint="eastAsia"/>
          <w:sz w:val="28"/>
          <w:szCs w:val="28"/>
          <w:lang w:eastAsia="zh-CN"/>
        </w:rPr>
        <w:t>ModBus</w:t>
      </w:r>
      <w:r>
        <w:rPr>
          <w:rFonts w:ascii="宋体" w:eastAsia="宋体" w:hAnsi="宋体" w:cs="宋体" w:hint="eastAsia"/>
          <w:sz w:val="28"/>
          <w:szCs w:val="28"/>
          <w:lang w:eastAsia="zh-CN"/>
        </w:rPr>
        <w:t>通讯规约，利用通讯命令，可以进行读取点寄存器</w:t>
      </w:r>
      <w:r>
        <w:rPr>
          <w:rFonts w:ascii="宋体" w:eastAsia="宋体" w:hAnsi="宋体" w:cs="宋体" w:hint="eastAsia"/>
          <w:sz w:val="28"/>
          <w:szCs w:val="28"/>
          <w:lang w:eastAsia="zh-CN"/>
        </w:rPr>
        <w:t>)</w:t>
      </w:r>
      <w:r>
        <w:rPr>
          <w:rFonts w:ascii="宋体" w:eastAsia="宋体" w:hAnsi="宋体" w:cs="宋体" w:hint="eastAsia"/>
          <w:sz w:val="28"/>
          <w:szCs w:val="28"/>
          <w:lang w:eastAsia="zh-CN"/>
        </w:rPr>
        <w:t>。功能码</w:t>
      </w:r>
      <w:r>
        <w:rPr>
          <w:rFonts w:ascii="宋体" w:eastAsia="宋体" w:hAnsi="宋体" w:cs="宋体" w:hint="eastAsia"/>
          <w:sz w:val="28"/>
          <w:szCs w:val="28"/>
          <w:lang w:eastAsia="zh-CN"/>
        </w:rPr>
        <w:t>03H</w:t>
      </w:r>
      <w:r>
        <w:rPr>
          <w:rFonts w:ascii="宋体" w:eastAsia="宋体" w:hAnsi="宋体" w:cs="宋体" w:hint="eastAsia"/>
          <w:sz w:val="28"/>
          <w:szCs w:val="28"/>
          <w:lang w:eastAsia="zh-CN"/>
        </w:rPr>
        <w:t>映射的数据区的保持和输入寄存器值都是</w:t>
      </w:r>
      <w:r>
        <w:rPr>
          <w:rFonts w:ascii="宋体" w:eastAsia="宋体" w:hAnsi="宋体" w:cs="宋体" w:hint="eastAsia"/>
          <w:sz w:val="28"/>
          <w:szCs w:val="28"/>
          <w:lang w:eastAsia="zh-CN"/>
        </w:rPr>
        <w:t>16</w:t>
      </w:r>
      <w:r>
        <w:rPr>
          <w:rFonts w:ascii="宋体" w:eastAsia="宋体" w:hAnsi="宋体" w:cs="宋体" w:hint="eastAsia"/>
          <w:sz w:val="28"/>
          <w:szCs w:val="28"/>
          <w:lang w:eastAsia="zh-CN"/>
        </w:rPr>
        <w:t>位</w:t>
      </w:r>
      <w:r>
        <w:rPr>
          <w:rFonts w:ascii="宋体" w:eastAsia="宋体" w:hAnsi="宋体" w:cs="宋体" w:hint="eastAsia"/>
          <w:sz w:val="28"/>
          <w:szCs w:val="28"/>
          <w:lang w:eastAsia="zh-CN"/>
        </w:rPr>
        <w:t>(2</w:t>
      </w:r>
      <w:r>
        <w:rPr>
          <w:rFonts w:ascii="宋体" w:eastAsia="宋体" w:hAnsi="宋体" w:cs="宋体" w:hint="eastAsia"/>
          <w:sz w:val="28"/>
          <w:szCs w:val="28"/>
          <w:lang w:eastAsia="zh-CN"/>
        </w:rPr>
        <w:t>字节</w:t>
      </w:r>
      <w:r>
        <w:rPr>
          <w:rFonts w:ascii="宋体" w:eastAsia="宋体" w:hAnsi="宋体" w:cs="宋体" w:hint="eastAsia"/>
          <w:sz w:val="28"/>
          <w:szCs w:val="28"/>
          <w:lang w:eastAsia="zh-CN"/>
        </w:rPr>
        <w:t>)</w:t>
      </w:r>
      <w:r>
        <w:rPr>
          <w:rFonts w:ascii="宋体" w:eastAsia="宋体" w:hAnsi="宋体" w:cs="宋体" w:hint="eastAsia"/>
          <w:sz w:val="28"/>
          <w:szCs w:val="28"/>
          <w:lang w:eastAsia="zh-CN"/>
        </w:rPr>
        <w:t>。这样从温湿度传感器读取的寄存器值都是</w:t>
      </w:r>
      <w:r>
        <w:rPr>
          <w:rFonts w:ascii="宋体" w:eastAsia="宋体" w:hAnsi="宋体" w:cs="宋体" w:hint="eastAsia"/>
          <w:sz w:val="28"/>
          <w:szCs w:val="28"/>
          <w:lang w:eastAsia="zh-CN"/>
        </w:rPr>
        <w:t>2</w:t>
      </w:r>
      <w:r>
        <w:rPr>
          <w:rFonts w:ascii="宋体" w:eastAsia="宋体" w:hAnsi="宋体" w:cs="宋体" w:hint="eastAsia"/>
          <w:sz w:val="28"/>
          <w:szCs w:val="28"/>
          <w:lang w:eastAsia="zh-CN"/>
        </w:rPr>
        <w:t>字节。一次最多可读取寄存器数根据后续寄存器表给出。子机响应的命令格式是子机地址、功能码、数据区及</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码。数据区的数据都是每</w:t>
      </w:r>
      <w:r>
        <w:rPr>
          <w:rFonts w:ascii="宋体" w:eastAsia="宋体" w:hAnsi="宋体" w:cs="宋体" w:hint="eastAsia"/>
          <w:sz w:val="28"/>
          <w:szCs w:val="28"/>
          <w:lang w:eastAsia="zh-CN"/>
        </w:rPr>
        <w:t>2</w:t>
      </w:r>
      <w:r>
        <w:rPr>
          <w:rFonts w:ascii="宋体" w:eastAsia="宋体" w:hAnsi="宋体" w:cs="宋体" w:hint="eastAsia"/>
          <w:sz w:val="28"/>
          <w:szCs w:val="28"/>
          <w:lang w:eastAsia="zh-CN"/>
        </w:rPr>
        <w:t>个字节为一组的双字节数，且高字节在前。</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10</w:t>
      </w:r>
      <w:r>
        <w:rPr>
          <w:rFonts w:ascii="宋体" w:eastAsia="宋体" w:hAnsi="宋体" w:cs="宋体" w:hint="eastAsia"/>
          <w:sz w:val="28"/>
          <w:szCs w:val="28"/>
          <w:lang w:eastAsia="zh-CN"/>
        </w:rPr>
        <w:t>，写寄存器：</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主机利用这条命令把多点数据保存到温湿度传感器的存储器。</w:t>
      </w:r>
      <w:r>
        <w:rPr>
          <w:rFonts w:ascii="宋体" w:eastAsia="宋体" w:hAnsi="宋体" w:cs="宋体" w:hint="eastAsia"/>
          <w:sz w:val="28"/>
          <w:szCs w:val="28"/>
          <w:lang w:eastAsia="zh-CN"/>
        </w:rPr>
        <w:t>Modbus</w:t>
      </w:r>
      <w:r>
        <w:rPr>
          <w:rFonts w:ascii="宋体" w:eastAsia="宋体" w:hAnsi="宋体" w:cs="宋体" w:hint="eastAsia"/>
          <w:sz w:val="28"/>
          <w:szCs w:val="28"/>
          <w:lang w:eastAsia="zh-CN"/>
        </w:rPr>
        <w:t>通讯规约中的寄存器指的是</w:t>
      </w:r>
      <w:r>
        <w:rPr>
          <w:rFonts w:ascii="宋体" w:eastAsia="宋体" w:hAnsi="宋体" w:cs="宋体" w:hint="eastAsia"/>
          <w:sz w:val="28"/>
          <w:szCs w:val="28"/>
          <w:lang w:eastAsia="zh-CN"/>
        </w:rPr>
        <w:t>16</w:t>
      </w:r>
      <w:r>
        <w:rPr>
          <w:rFonts w:ascii="宋体" w:eastAsia="宋体" w:hAnsi="宋体" w:cs="宋体" w:hint="eastAsia"/>
          <w:sz w:val="28"/>
          <w:szCs w:val="28"/>
          <w:lang w:eastAsia="zh-CN"/>
        </w:rPr>
        <w:t>位</w:t>
      </w:r>
      <w:r>
        <w:rPr>
          <w:rFonts w:ascii="宋体" w:eastAsia="宋体" w:hAnsi="宋体" w:cs="宋体" w:hint="eastAsia"/>
          <w:sz w:val="28"/>
          <w:szCs w:val="28"/>
          <w:lang w:eastAsia="zh-CN"/>
        </w:rPr>
        <w:t>(</w:t>
      </w:r>
      <w:r>
        <w:rPr>
          <w:rFonts w:ascii="宋体" w:eastAsia="宋体" w:hAnsi="宋体" w:cs="宋体" w:hint="eastAsia"/>
          <w:sz w:val="28"/>
          <w:szCs w:val="28"/>
          <w:lang w:eastAsia="zh-CN"/>
        </w:rPr>
        <w:t>即</w:t>
      </w:r>
      <w:r>
        <w:rPr>
          <w:rFonts w:ascii="宋体" w:eastAsia="宋体" w:hAnsi="宋体" w:cs="宋体" w:hint="eastAsia"/>
          <w:sz w:val="28"/>
          <w:szCs w:val="28"/>
          <w:lang w:eastAsia="zh-CN"/>
        </w:rPr>
        <w:t>2</w:t>
      </w:r>
      <w:r>
        <w:rPr>
          <w:rFonts w:ascii="宋体" w:eastAsia="宋体" w:hAnsi="宋体" w:cs="宋体" w:hint="eastAsia"/>
          <w:sz w:val="28"/>
          <w:szCs w:val="28"/>
          <w:lang w:eastAsia="zh-CN"/>
        </w:rPr>
        <w:t>字节</w:t>
      </w:r>
      <w:r>
        <w:rPr>
          <w:rFonts w:ascii="宋体" w:eastAsia="宋体" w:hAnsi="宋体" w:cs="宋体" w:hint="eastAsia"/>
          <w:sz w:val="28"/>
          <w:szCs w:val="28"/>
          <w:lang w:eastAsia="zh-CN"/>
        </w:rPr>
        <w:t>)</w:t>
      </w:r>
      <w:r>
        <w:rPr>
          <w:rFonts w:ascii="宋体" w:eastAsia="宋体" w:hAnsi="宋体" w:cs="宋体" w:hint="eastAsia"/>
          <w:sz w:val="28"/>
          <w:szCs w:val="28"/>
          <w:lang w:eastAsia="zh-CN"/>
        </w:rPr>
        <w:t>，并且高位在前。这样温湿度传感器用一条命令保存的最大寄存器数根据后续寄存器表给出。</w:t>
      </w:r>
    </w:p>
    <w:p w:rsidR="00F214F0" w:rsidRDefault="00400C4D">
      <w:pPr>
        <w:pStyle w:val="4"/>
        <w:tabs>
          <w:tab w:val="clear" w:pos="1152"/>
        </w:tabs>
        <w:rPr>
          <w:rFonts w:ascii="宋体" w:eastAsia="宋体" w:hAnsi="宋体" w:cs="宋体"/>
          <w:sz w:val="28"/>
          <w:szCs w:val="28"/>
          <w:lang w:eastAsia="zh-CN"/>
        </w:rPr>
      </w:pPr>
      <w:bookmarkStart w:id="15" w:name="_Toc25152"/>
      <w:r>
        <w:rPr>
          <w:rFonts w:ascii="宋体" w:eastAsia="宋体" w:hAnsi="宋体" w:cs="宋体" w:hint="eastAsia"/>
          <w:sz w:val="28"/>
          <w:szCs w:val="28"/>
          <w:lang w:eastAsia="zh-CN"/>
        </w:rPr>
        <w:t>数据区</w:t>
      </w:r>
      <w:r>
        <w:rPr>
          <w:rFonts w:ascii="宋体" w:eastAsia="宋体" w:hAnsi="宋体" w:cs="宋体" w:hint="eastAsia"/>
          <w:sz w:val="28"/>
          <w:szCs w:val="28"/>
          <w:lang w:eastAsia="zh-CN"/>
        </w:rPr>
        <w:t>(DATA)</w:t>
      </w:r>
      <w:bookmarkEnd w:id="15"/>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数据区随功能码不同而不同。由主机发送的读命令</w:t>
      </w:r>
      <w:r>
        <w:rPr>
          <w:rFonts w:ascii="宋体" w:eastAsia="宋体" w:hAnsi="宋体" w:cs="宋体" w:hint="eastAsia"/>
          <w:sz w:val="28"/>
          <w:szCs w:val="28"/>
          <w:lang w:eastAsia="zh-CN"/>
        </w:rPr>
        <w:t>(03H)</w:t>
      </w:r>
      <w:r>
        <w:rPr>
          <w:rFonts w:ascii="宋体" w:eastAsia="宋体" w:hAnsi="宋体" w:cs="宋体" w:hint="eastAsia"/>
          <w:sz w:val="28"/>
          <w:szCs w:val="28"/>
          <w:lang w:eastAsia="zh-CN"/>
        </w:rPr>
        <w:t>数据区与子机应答信息帧的数据区是不同的，由主机发送的写命令</w:t>
      </w:r>
      <w:r>
        <w:rPr>
          <w:rFonts w:ascii="宋体" w:eastAsia="宋体" w:hAnsi="宋体" w:cs="宋体" w:hint="eastAsia"/>
          <w:sz w:val="28"/>
          <w:szCs w:val="28"/>
          <w:lang w:eastAsia="zh-CN"/>
        </w:rPr>
        <w:t>(10H)</w:t>
      </w:r>
      <w:r>
        <w:rPr>
          <w:rFonts w:ascii="宋体" w:eastAsia="宋体" w:hAnsi="宋体" w:cs="宋体" w:hint="eastAsia"/>
          <w:sz w:val="28"/>
          <w:szCs w:val="28"/>
          <w:lang w:eastAsia="zh-CN"/>
        </w:rPr>
        <w:t>数据区与子机应答信息帧的数据区是完全相同。数据区包含需要子机执行什么动作或由子机采集的需要回送的信息。例如，功能码告诉子机读取寄存器的数值，则数据区必须包含要读取寄存器的起始地址及读取长度</w:t>
      </w:r>
      <w:r>
        <w:rPr>
          <w:rFonts w:ascii="宋体" w:eastAsia="宋体" w:hAnsi="宋体" w:cs="宋体" w:hint="eastAsia"/>
          <w:sz w:val="28"/>
          <w:szCs w:val="28"/>
          <w:lang w:eastAsia="zh-CN"/>
        </w:rPr>
        <w:t>(</w:t>
      </w:r>
      <w:r>
        <w:rPr>
          <w:rFonts w:ascii="宋体" w:eastAsia="宋体" w:hAnsi="宋体" w:cs="宋体" w:hint="eastAsia"/>
          <w:sz w:val="28"/>
          <w:szCs w:val="28"/>
          <w:lang w:eastAsia="zh-CN"/>
        </w:rPr>
        <w:t>寄存器个数</w:t>
      </w:r>
      <w:r>
        <w:rPr>
          <w:rFonts w:ascii="宋体" w:eastAsia="宋体" w:hAnsi="宋体" w:cs="宋体" w:hint="eastAsia"/>
          <w:sz w:val="28"/>
          <w:szCs w:val="28"/>
          <w:lang w:eastAsia="zh-CN"/>
        </w:rPr>
        <w:t>)</w:t>
      </w:r>
      <w:r>
        <w:rPr>
          <w:rFonts w:ascii="宋体" w:eastAsia="宋体" w:hAnsi="宋体" w:cs="宋体" w:hint="eastAsia"/>
          <w:sz w:val="28"/>
          <w:szCs w:val="28"/>
          <w:lang w:eastAsia="zh-CN"/>
        </w:rPr>
        <w:t>。</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与功能码</w:t>
      </w:r>
      <w:r>
        <w:rPr>
          <w:rFonts w:ascii="宋体" w:eastAsia="宋体" w:hAnsi="宋体" w:cs="宋体" w:hint="eastAsia"/>
          <w:sz w:val="28"/>
          <w:szCs w:val="28"/>
          <w:lang w:eastAsia="zh-CN"/>
        </w:rPr>
        <w:t>03</w:t>
      </w:r>
      <w:r>
        <w:rPr>
          <w:rFonts w:ascii="宋体" w:eastAsia="宋体" w:hAnsi="宋体" w:cs="宋体" w:hint="eastAsia"/>
          <w:sz w:val="28"/>
          <w:szCs w:val="28"/>
          <w:lang w:eastAsia="zh-CN"/>
        </w:rPr>
        <w:t>对应的数据区格式：</w:t>
      </w:r>
    </w:p>
    <w:p w:rsidR="00F214F0" w:rsidRDefault="00F214F0">
      <w:pPr>
        <w:pStyle w:val="a3"/>
        <w:spacing w:line="260" w:lineRule="exact"/>
        <w:rPr>
          <w:rFonts w:ascii="宋体" w:eastAsia="宋体" w:hAnsi="宋体" w:cs="宋体"/>
          <w:sz w:val="18"/>
        </w:rPr>
      </w:pP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主机发送</w:t>
      </w:r>
    </w:p>
    <w:tbl>
      <w:tblPr>
        <w:tblW w:w="8289" w:type="dxa"/>
        <w:jc w:val="center"/>
        <w:tblLayout w:type="fixed"/>
        <w:tblCellMar>
          <w:left w:w="0" w:type="dxa"/>
          <w:right w:w="0" w:type="dxa"/>
        </w:tblCellMar>
        <w:tblLook w:val="04A0" w:firstRow="1" w:lastRow="0" w:firstColumn="1" w:lastColumn="0" w:noHBand="0" w:noVBand="1"/>
      </w:tblPr>
      <w:tblGrid>
        <w:gridCol w:w="2200"/>
        <w:gridCol w:w="2005"/>
        <w:gridCol w:w="4084"/>
      </w:tblGrid>
      <w:tr w:rsidR="00F214F0">
        <w:trPr>
          <w:trHeight w:val="26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数据顺序</w:t>
            </w:r>
          </w:p>
        </w:tc>
        <w:tc>
          <w:tcPr>
            <w:tcW w:w="2005"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1</w:t>
            </w:r>
          </w:p>
        </w:tc>
        <w:tc>
          <w:tcPr>
            <w:tcW w:w="4084"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2</w:t>
            </w:r>
          </w:p>
        </w:tc>
      </w:tr>
      <w:tr w:rsidR="00F214F0">
        <w:trPr>
          <w:trHeight w:val="260"/>
          <w:jc w:val="center"/>
        </w:trPr>
        <w:tc>
          <w:tcPr>
            <w:tcW w:w="2200"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数据含义</w:t>
            </w:r>
          </w:p>
        </w:tc>
        <w:tc>
          <w:tcPr>
            <w:tcW w:w="2005" w:type="dxa"/>
            <w:tcBorders>
              <w:top w:val="nil"/>
              <w:left w:val="nil"/>
              <w:bottom w:val="single" w:sz="4" w:space="0" w:color="auto"/>
              <w:right w:val="single" w:sz="4" w:space="0" w:color="auto"/>
            </w:tcBorders>
            <w:tcMar>
              <w:top w:w="15" w:type="dxa"/>
              <w:left w:w="15" w:type="dxa"/>
              <w:bottom w:w="0" w:type="dxa"/>
              <w:right w:w="15" w:type="dxa"/>
            </w:tcMa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起始地址</w:t>
            </w:r>
          </w:p>
        </w:tc>
        <w:tc>
          <w:tcPr>
            <w:tcW w:w="4084" w:type="dxa"/>
            <w:tcBorders>
              <w:top w:val="nil"/>
              <w:left w:val="nil"/>
              <w:bottom w:val="single" w:sz="4" w:space="0" w:color="auto"/>
              <w:right w:val="single" w:sz="4" w:space="0" w:color="auto"/>
            </w:tcBorders>
            <w:tcMar>
              <w:top w:w="15" w:type="dxa"/>
              <w:left w:w="15" w:type="dxa"/>
              <w:bottom w:w="0" w:type="dxa"/>
              <w:right w:w="15" w:type="dxa"/>
            </w:tcMa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读寄存器个数</w:t>
            </w:r>
          </w:p>
        </w:tc>
      </w:tr>
      <w:tr w:rsidR="00F214F0">
        <w:trPr>
          <w:trHeight w:val="260"/>
          <w:jc w:val="center"/>
        </w:trPr>
        <w:tc>
          <w:tcPr>
            <w:tcW w:w="2200"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字节数</w:t>
            </w:r>
          </w:p>
        </w:tc>
        <w:tc>
          <w:tcPr>
            <w:tcW w:w="2005" w:type="dxa"/>
            <w:tcBorders>
              <w:top w:val="nil"/>
              <w:left w:val="nil"/>
              <w:bottom w:val="single" w:sz="4" w:space="0" w:color="auto"/>
              <w:right w:val="single" w:sz="4" w:space="0" w:color="auto"/>
            </w:tcBorders>
            <w:tcMar>
              <w:top w:w="15" w:type="dxa"/>
              <w:left w:w="15" w:type="dxa"/>
              <w:bottom w:w="0" w:type="dxa"/>
              <w:right w:w="15" w:type="dxa"/>
            </w:tcMa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2</w:t>
            </w:r>
          </w:p>
        </w:tc>
        <w:tc>
          <w:tcPr>
            <w:tcW w:w="4084" w:type="dxa"/>
            <w:tcBorders>
              <w:top w:val="nil"/>
              <w:left w:val="nil"/>
              <w:bottom w:val="single" w:sz="4" w:space="0" w:color="auto"/>
              <w:right w:val="single" w:sz="4" w:space="0" w:color="auto"/>
            </w:tcBorders>
            <w:tcMar>
              <w:top w:w="15" w:type="dxa"/>
              <w:left w:w="15" w:type="dxa"/>
              <w:bottom w:w="0" w:type="dxa"/>
              <w:right w:w="15" w:type="dxa"/>
            </w:tcMa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2</w:t>
            </w:r>
          </w:p>
        </w:tc>
      </w:tr>
    </w:tbl>
    <w:p w:rsidR="00F214F0" w:rsidRDefault="00F214F0">
      <w:pPr>
        <w:ind w:firstLineChars="200" w:firstLine="560"/>
        <w:rPr>
          <w:rFonts w:ascii="宋体" w:eastAsia="宋体" w:hAnsi="宋体" w:cs="宋体"/>
          <w:sz w:val="28"/>
          <w:szCs w:val="28"/>
          <w:lang w:eastAsia="zh-CN"/>
        </w:rPr>
      </w:pP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子机应答</w:t>
      </w:r>
    </w:p>
    <w:tbl>
      <w:tblPr>
        <w:tblW w:w="8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0"/>
        <w:gridCol w:w="2154"/>
        <w:gridCol w:w="4013"/>
      </w:tblGrid>
      <w:tr w:rsidR="00F214F0">
        <w:trPr>
          <w:trHeight w:val="107"/>
          <w:jc w:val="center"/>
        </w:trPr>
        <w:tc>
          <w:tcPr>
            <w:tcW w:w="2010" w:type="dxa"/>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数据顺序</w:t>
            </w:r>
          </w:p>
        </w:tc>
        <w:tc>
          <w:tcPr>
            <w:tcW w:w="2154" w:type="dxa"/>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1</w:t>
            </w:r>
          </w:p>
        </w:tc>
        <w:tc>
          <w:tcPr>
            <w:tcW w:w="4013" w:type="dxa"/>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2</w:t>
            </w:r>
          </w:p>
        </w:tc>
      </w:tr>
      <w:tr w:rsidR="00F214F0">
        <w:trPr>
          <w:trHeight w:val="112"/>
          <w:jc w:val="center"/>
        </w:trPr>
        <w:tc>
          <w:tcPr>
            <w:tcW w:w="2010" w:type="dxa"/>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数据含义</w:t>
            </w:r>
          </w:p>
        </w:tc>
        <w:tc>
          <w:tcPr>
            <w:tcW w:w="2154" w:type="dxa"/>
            <w:tcMar>
              <w:top w:w="15" w:type="dxa"/>
              <w:left w:w="15" w:type="dxa"/>
              <w:bottom w:w="0" w:type="dxa"/>
              <w:right w:w="15" w:type="dxa"/>
            </w:tcMar>
            <w:vAlign w:val="center"/>
          </w:tcPr>
          <w:p w:rsidR="00F214F0" w:rsidRDefault="00400C4D">
            <w:pPr>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t>回送字节数</w:t>
            </w:r>
          </w:p>
        </w:tc>
        <w:tc>
          <w:tcPr>
            <w:tcW w:w="4013" w:type="dxa"/>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N</w:t>
            </w:r>
            <w:r>
              <w:rPr>
                <w:rFonts w:ascii="宋体" w:eastAsia="宋体" w:hAnsi="宋体" w:cs="宋体" w:hint="eastAsia"/>
                <w:sz w:val="28"/>
                <w:szCs w:val="28"/>
                <w:lang w:eastAsia="zh-CN"/>
              </w:rPr>
              <w:t>个寄存器的数据</w:t>
            </w:r>
          </w:p>
        </w:tc>
      </w:tr>
      <w:tr w:rsidR="00F214F0">
        <w:trPr>
          <w:trHeight w:val="116"/>
          <w:jc w:val="center"/>
        </w:trPr>
        <w:tc>
          <w:tcPr>
            <w:tcW w:w="2010" w:type="dxa"/>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字节数</w:t>
            </w:r>
          </w:p>
        </w:tc>
        <w:tc>
          <w:tcPr>
            <w:tcW w:w="2154" w:type="dxa"/>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1</w:t>
            </w:r>
          </w:p>
        </w:tc>
        <w:tc>
          <w:tcPr>
            <w:tcW w:w="4013" w:type="dxa"/>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2</w:t>
            </w:r>
            <w:r>
              <w:rPr>
                <w:rFonts w:ascii="宋体" w:eastAsia="宋体" w:hAnsi="宋体" w:cs="宋体" w:hint="eastAsia"/>
                <w:sz w:val="28"/>
                <w:szCs w:val="28"/>
                <w:lang w:eastAsia="zh-CN"/>
              </w:rPr>
              <w:t>×</w:t>
            </w:r>
            <w:r>
              <w:rPr>
                <w:rFonts w:ascii="宋体" w:eastAsia="宋体" w:hAnsi="宋体" w:cs="宋体" w:hint="eastAsia"/>
                <w:sz w:val="28"/>
                <w:szCs w:val="28"/>
                <w:lang w:eastAsia="zh-CN"/>
              </w:rPr>
              <w:t>N</w:t>
            </w:r>
          </w:p>
        </w:tc>
      </w:tr>
    </w:tbl>
    <w:p w:rsidR="00F214F0" w:rsidRDefault="00F214F0">
      <w:pPr>
        <w:rPr>
          <w:rFonts w:ascii="宋体" w:eastAsia="宋体" w:hAnsi="宋体" w:cs="宋体"/>
          <w:sz w:val="28"/>
          <w:szCs w:val="28"/>
          <w:lang w:eastAsia="zh-CN"/>
        </w:rPr>
      </w:pPr>
    </w:p>
    <w:p w:rsidR="00F214F0" w:rsidRDefault="00F214F0">
      <w:pPr>
        <w:ind w:firstLineChars="200" w:firstLine="560"/>
        <w:rPr>
          <w:rFonts w:ascii="宋体" w:eastAsia="宋体" w:hAnsi="宋体" w:cs="宋体"/>
          <w:sz w:val="28"/>
          <w:szCs w:val="28"/>
          <w:lang w:eastAsia="zh-CN"/>
        </w:rPr>
      </w:pP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与功能码</w:t>
      </w:r>
      <w:r>
        <w:rPr>
          <w:rFonts w:ascii="宋体" w:eastAsia="宋体" w:hAnsi="宋体" w:cs="宋体" w:hint="eastAsia"/>
          <w:sz w:val="28"/>
          <w:szCs w:val="28"/>
          <w:lang w:eastAsia="zh-CN"/>
        </w:rPr>
        <w:t>10</w:t>
      </w:r>
      <w:r>
        <w:rPr>
          <w:rFonts w:ascii="宋体" w:eastAsia="宋体" w:hAnsi="宋体" w:cs="宋体" w:hint="eastAsia"/>
          <w:sz w:val="28"/>
          <w:szCs w:val="28"/>
          <w:lang w:eastAsia="zh-CN"/>
        </w:rPr>
        <w:t>对应的数据区格式：</w:t>
      </w:r>
    </w:p>
    <w:tbl>
      <w:tblPr>
        <w:tblW w:w="8282" w:type="dxa"/>
        <w:jc w:val="center"/>
        <w:tblLayout w:type="fixed"/>
        <w:tblCellMar>
          <w:left w:w="0" w:type="dxa"/>
          <w:right w:w="0" w:type="dxa"/>
        </w:tblCellMar>
        <w:tblLook w:val="04A0" w:firstRow="1" w:lastRow="0" w:firstColumn="1" w:lastColumn="0" w:noHBand="0" w:noVBand="1"/>
      </w:tblPr>
      <w:tblGrid>
        <w:gridCol w:w="1929"/>
        <w:gridCol w:w="1871"/>
        <w:gridCol w:w="1960"/>
        <w:gridCol w:w="728"/>
        <w:gridCol w:w="1794"/>
      </w:tblGrid>
      <w:tr w:rsidR="00F214F0">
        <w:trPr>
          <w:trHeight w:val="158"/>
          <w:jc w:val="center"/>
        </w:trPr>
        <w:tc>
          <w:tcPr>
            <w:tcW w:w="19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数据顺序</w:t>
            </w:r>
          </w:p>
        </w:tc>
        <w:tc>
          <w:tcPr>
            <w:tcW w:w="18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1</w:t>
            </w:r>
          </w:p>
        </w:tc>
        <w:tc>
          <w:tcPr>
            <w:tcW w:w="1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2</w:t>
            </w:r>
          </w:p>
        </w:tc>
        <w:tc>
          <w:tcPr>
            <w:tcW w:w="72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214F0" w:rsidRDefault="00400C4D">
            <w:pPr>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t>…</w:t>
            </w:r>
          </w:p>
        </w:tc>
        <w:tc>
          <w:tcPr>
            <w:tcW w:w="179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N</w:t>
            </w:r>
          </w:p>
        </w:tc>
      </w:tr>
      <w:tr w:rsidR="00F214F0">
        <w:trPr>
          <w:trHeight w:val="200"/>
          <w:jc w:val="center"/>
        </w:trPr>
        <w:tc>
          <w:tcPr>
            <w:tcW w:w="1929"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数据含义</w:t>
            </w:r>
          </w:p>
        </w:tc>
        <w:tc>
          <w:tcPr>
            <w:tcW w:w="1871"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t>起始地址</w:t>
            </w:r>
          </w:p>
        </w:tc>
        <w:tc>
          <w:tcPr>
            <w:tcW w:w="1960"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t>写入数据</w:t>
            </w:r>
            <w:r>
              <w:rPr>
                <w:rFonts w:ascii="宋体" w:eastAsia="宋体" w:hAnsi="宋体" w:cs="宋体" w:hint="eastAsia"/>
                <w:sz w:val="28"/>
                <w:szCs w:val="28"/>
                <w:lang w:eastAsia="zh-CN"/>
              </w:rPr>
              <w:t>1</w:t>
            </w:r>
          </w:p>
        </w:tc>
        <w:tc>
          <w:tcPr>
            <w:tcW w:w="728"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t>…</w:t>
            </w:r>
          </w:p>
        </w:tc>
        <w:tc>
          <w:tcPr>
            <w:tcW w:w="1794"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t>写入数据</w:t>
            </w:r>
            <w:r>
              <w:rPr>
                <w:rFonts w:ascii="宋体" w:eastAsia="宋体" w:hAnsi="宋体" w:cs="宋体" w:hint="eastAsia"/>
                <w:sz w:val="28"/>
                <w:szCs w:val="28"/>
                <w:lang w:eastAsia="zh-CN"/>
              </w:rPr>
              <w:t>N</w:t>
            </w:r>
          </w:p>
        </w:tc>
      </w:tr>
      <w:tr w:rsidR="00F214F0">
        <w:trPr>
          <w:trHeight w:val="76"/>
          <w:jc w:val="center"/>
        </w:trPr>
        <w:tc>
          <w:tcPr>
            <w:tcW w:w="1929"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字节数</w:t>
            </w:r>
          </w:p>
        </w:tc>
        <w:tc>
          <w:tcPr>
            <w:tcW w:w="1871"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2</w:t>
            </w:r>
          </w:p>
        </w:tc>
        <w:tc>
          <w:tcPr>
            <w:tcW w:w="1960"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2</w:t>
            </w:r>
          </w:p>
        </w:tc>
        <w:tc>
          <w:tcPr>
            <w:tcW w:w="728"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t>…</w:t>
            </w:r>
          </w:p>
        </w:tc>
        <w:tc>
          <w:tcPr>
            <w:tcW w:w="1794" w:type="dxa"/>
            <w:tcBorders>
              <w:top w:val="nil"/>
              <w:left w:val="nil"/>
              <w:bottom w:val="single" w:sz="4" w:space="0" w:color="auto"/>
              <w:right w:val="single" w:sz="4" w:space="0" w:color="auto"/>
            </w:tcBorders>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2</w:t>
            </w:r>
          </w:p>
        </w:tc>
      </w:tr>
    </w:tbl>
    <w:p w:rsidR="00F214F0" w:rsidRDefault="00400C4D">
      <w:pPr>
        <w:pStyle w:val="4"/>
        <w:tabs>
          <w:tab w:val="clear" w:pos="1152"/>
        </w:tabs>
        <w:rPr>
          <w:lang w:eastAsia="zh-CN"/>
        </w:rPr>
      </w:pPr>
      <w:bookmarkStart w:id="16" w:name="_Toc25835"/>
      <w:r>
        <w:rPr>
          <w:rFonts w:hint="eastAsia"/>
          <w:lang w:eastAsia="zh-CN"/>
        </w:rPr>
        <w:t>校验码</w:t>
      </w:r>
      <w:r>
        <w:rPr>
          <w:rFonts w:hint="eastAsia"/>
          <w:lang w:eastAsia="zh-CN"/>
        </w:rPr>
        <w:t>(CRC)</w:t>
      </w:r>
      <w:bookmarkEnd w:id="16"/>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主机或子机可用校验码进行判别接收信息是否出错。有时，由于电子噪声或其他一些干扰，信息在传输过程中会发生细微的变化，校验码保证了主机或子机对在传送过程中出错的信息不起作用。这样增加了系统的安全和效率。校验码采用</w:t>
      </w:r>
      <w:r>
        <w:rPr>
          <w:rFonts w:ascii="宋体" w:eastAsia="宋体" w:hAnsi="宋体" w:cs="宋体" w:hint="eastAsia"/>
          <w:sz w:val="28"/>
          <w:szCs w:val="28"/>
          <w:lang w:eastAsia="zh-CN"/>
        </w:rPr>
        <w:t>CRC-16</w:t>
      </w:r>
      <w:r>
        <w:rPr>
          <w:rFonts w:ascii="宋体" w:eastAsia="宋体" w:hAnsi="宋体" w:cs="宋体" w:hint="eastAsia"/>
          <w:sz w:val="28"/>
          <w:szCs w:val="28"/>
          <w:lang w:eastAsia="zh-CN"/>
        </w:rPr>
        <w:t>校验方法。</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二字节的校验码，低字节在前，高字节在后。</w:t>
      </w:r>
    </w:p>
    <w:tbl>
      <w:tblPr>
        <w:tblW w:w="8257" w:type="dxa"/>
        <w:jc w:val="center"/>
        <w:tblLayout w:type="fixed"/>
        <w:tblCellMar>
          <w:left w:w="0" w:type="dxa"/>
          <w:right w:w="0" w:type="dxa"/>
        </w:tblCellMar>
        <w:tblLook w:val="04A0" w:firstRow="1" w:lastRow="0" w:firstColumn="1" w:lastColumn="0" w:noHBand="0" w:noVBand="1"/>
      </w:tblPr>
      <w:tblGrid>
        <w:gridCol w:w="1558"/>
        <w:gridCol w:w="6699"/>
      </w:tblGrid>
      <w:tr w:rsidR="00F214F0">
        <w:trPr>
          <w:trHeight w:val="492"/>
          <w:jc w:val="center"/>
        </w:trPr>
        <w:tc>
          <w:tcPr>
            <w:tcW w:w="1558" w:type="dxa"/>
            <w:shd w:val="clear" w:color="auto" w:fill="E6E6E6"/>
            <w:tcMar>
              <w:top w:w="15" w:type="dxa"/>
              <w:left w:w="15" w:type="dxa"/>
              <w:bottom w:w="0" w:type="dxa"/>
              <w:right w:w="15" w:type="dxa"/>
            </w:tcMar>
            <w:vAlign w:val="center"/>
          </w:tcPr>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注意：</w:t>
            </w:r>
          </w:p>
        </w:tc>
        <w:tc>
          <w:tcPr>
            <w:tcW w:w="6699" w:type="dxa"/>
            <w:shd w:val="clear" w:color="auto" w:fill="E6E6E6"/>
            <w:tcMar>
              <w:top w:w="15" w:type="dxa"/>
              <w:left w:w="15" w:type="dxa"/>
              <w:bottom w:w="0" w:type="dxa"/>
              <w:right w:w="15" w:type="dxa"/>
            </w:tcMar>
            <w:vAlign w:val="center"/>
          </w:tcPr>
          <w:p w:rsidR="00F214F0" w:rsidRDefault="00400C4D">
            <w:pPr>
              <w:rPr>
                <w:rFonts w:ascii="宋体" w:eastAsia="宋体" w:hAnsi="宋体" w:cs="宋体"/>
                <w:sz w:val="28"/>
                <w:szCs w:val="28"/>
                <w:lang w:eastAsia="zh-CN"/>
              </w:rPr>
            </w:pPr>
            <w:r>
              <w:rPr>
                <w:rFonts w:ascii="宋体" w:eastAsia="宋体" w:hAnsi="宋体" w:cs="宋体" w:hint="eastAsia"/>
                <w:sz w:val="28"/>
                <w:szCs w:val="28"/>
                <w:lang w:eastAsia="zh-CN"/>
              </w:rPr>
              <w:t>命令的格式都是相同的：地址码、功能码、数据区和校验码。</w:t>
            </w:r>
          </w:p>
        </w:tc>
      </w:tr>
    </w:tbl>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冗余循环码</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包含</w:t>
      </w:r>
      <w:r>
        <w:rPr>
          <w:rFonts w:ascii="宋体" w:eastAsia="宋体" w:hAnsi="宋体" w:cs="宋体" w:hint="eastAsia"/>
          <w:sz w:val="28"/>
          <w:szCs w:val="28"/>
          <w:lang w:eastAsia="zh-CN"/>
        </w:rPr>
        <w:t>2</w:t>
      </w:r>
      <w:r>
        <w:rPr>
          <w:rFonts w:ascii="宋体" w:eastAsia="宋体" w:hAnsi="宋体" w:cs="宋体" w:hint="eastAsia"/>
          <w:sz w:val="28"/>
          <w:szCs w:val="28"/>
          <w:lang w:eastAsia="zh-CN"/>
        </w:rPr>
        <w:t>个字节，即</w:t>
      </w:r>
      <w:r>
        <w:rPr>
          <w:rFonts w:ascii="宋体" w:eastAsia="宋体" w:hAnsi="宋体" w:cs="宋体" w:hint="eastAsia"/>
          <w:sz w:val="28"/>
          <w:szCs w:val="28"/>
          <w:lang w:eastAsia="zh-CN"/>
        </w:rPr>
        <w:t>16</w:t>
      </w:r>
      <w:r>
        <w:rPr>
          <w:rFonts w:ascii="宋体" w:eastAsia="宋体" w:hAnsi="宋体" w:cs="宋体" w:hint="eastAsia"/>
          <w:sz w:val="28"/>
          <w:szCs w:val="28"/>
          <w:lang w:eastAsia="zh-CN"/>
        </w:rPr>
        <w:t>位二进制。</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码由发送端计算，放置于发送信息的尾部。接收端的设备再重新计算接收到信息的</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码，比较计算得到的</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码是否与接收到的相符，如果二者不相符，则表明出错。</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CRC</w:t>
      </w:r>
      <w:r>
        <w:rPr>
          <w:rFonts w:ascii="宋体" w:eastAsia="宋体" w:hAnsi="宋体" w:cs="宋体" w:hint="eastAsia"/>
          <w:sz w:val="28"/>
          <w:szCs w:val="28"/>
          <w:lang w:eastAsia="zh-CN"/>
        </w:rPr>
        <w:t>码的计算方法是，先预置</w:t>
      </w:r>
      <w:r>
        <w:rPr>
          <w:rFonts w:ascii="宋体" w:eastAsia="宋体" w:hAnsi="宋体" w:cs="宋体" w:hint="eastAsia"/>
          <w:sz w:val="28"/>
          <w:szCs w:val="28"/>
          <w:lang w:eastAsia="zh-CN"/>
        </w:rPr>
        <w:t>16</w:t>
      </w:r>
      <w:r>
        <w:rPr>
          <w:rFonts w:ascii="宋体" w:eastAsia="宋体" w:hAnsi="宋体" w:cs="宋体" w:hint="eastAsia"/>
          <w:sz w:val="28"/>
          <w:szCs w:val="28"/>
          <w:lang w:eastAsia="zh-CN"/>
        </w:rPr>
        <w:t>位寄存器全为。再逐渐把每</w:t>
      </w:r>
      <w:r>
        <w:rPr>
          <w:rFonts w:ascii="宋体" w:eastAsia="宋体" w:hAnsi="宋体" w:cs="宋体" w:hint="eastAsia"/>
          <w:sz w:val="28"/>
          <w:szCs w:val="28"/>
          <w:lang w:eastAsia="zh-CN"/>
        </w:rPr>
        <w:t>8</w:t>
      </w:r>
      <w:r>
        <w:rPr>
          <w:rFonts w:ascii="宋体" w:eastAsia="宋体" w:hAnsi="宋体" w:cs="宋体" w:hint="eastAsia"/>
          <w:sz w:val="28"/>
          <w:szCs w:val="28"/>
          <w:lang w:eastAsia="zh-CN"/>
        </w:rPr>
        <w:t>位数据信息进行处理。</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在计算</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码时，</w:t>
      </w:r>
      <w:r>
        <w:rPr>
          <w:rFonts w:ascii="宋体" w:eastAsia="宋体" w:hAnsi="宋体" w:cs="宋体" w:hint="eastAsia"/>
          <w:sz w:val="28"/>
          <w:szCs w:val="28"/>
          <w:lang w:eastAsia="zh-CN"/>
        </w:rPr>
        <w:t>8</w:t>
      </w:r>
      <w:r>
        <w:rPr>
          <w:rFonts w:ascii="宋体" w:eastAsia="宋体" w:hAnsi="宋体" w:cs="宋体" w:hint="eastAsia"/>
          <w:sz w:val="28"/>
          <w:szCs w:val="28"/>
          <w:lang w:eastAsia="zh-CN"/>
        </w:rPr>
        <w:t>位数据与寄存器的数据相异或，得到的结果向低位移一位，用</w:t>
      </w:r>
      <w:r>
        <w:rPr>
          <w:rFonts w:ascii="宋体" w:eastAsia="宋体" w:hAnsi="宋体" w:cs="宋体" w:hint="eastAsia"/>
          <w:sz w:val="28"/>
          <w:szCs w:val="28"/>
          <w:lang w:eastAsia="zh-CN"/>
        </w:rPr>
        <w:t>0</w:t>
      </w:r>
      <w:r>
        <w:rPr>
          <w:rFonts w:ascii="宋体" w:eastAsia="宋体" w:hAnsi="宋体" w:cs="宋体" w:hint="eastAsia"/>
          <w:sz w:val="28"/>
          <w:szCs w:val="28"/>
          <w:lang w:eastAsia="zh-CN"/>
        </w:rPr>
        <w:t>填补最高位。再检查最低位，如果最低位为</w:t>
      </w:r>
      <w:r>
        <w:rPr>
          <w:rFonts w:ascii="宋体" w:eastAsia="宋体" w:hAnsi="宋体" w:cs="宋体" w:hint="eastAsia"/>
          <w:sz w:val="28"/>
          <w:szCs w:val="28"/>
          <w:lang w:eastAsia="zh-CN"/>
        </w:rPr>
        <w:t>1</w:t>
      </w:r>
      <w:r>
        <w:rPr>
          <w:rFonts w:ascii="宋体" w:eastAsia="宋体" w:hAnsi="宋体" w:cs="宋体" w:hint="eastAsia"/>
          <w:sz w:val="28"/>
          <w:szCs w:val="28"/>
          <w:lang w:eastAsia="zh-CN"/>
        </w:rPr>
        <w:t>，把寄存器的内容与预置数相异或，如果最低位为</w:t>
      </w:r>
      <w:r>
        <w:rPr>
          <w:rFonts w:ascii="宋体" w:eastAsia="宋体" w:hAnsi="宋体" w:cs="宋体" w:hint="eastAsia"/>
          <w:sz w:val="28"/>
          <w:szCs w:val="28"/>
          <w:lang w:eastAsia="zh-CN"/>
        </w:rPr>
        <w:t>0</w:t>
      </w:r>
      <w:r>
        <w:rPr>
          <w:rFonts w:ascii="宋体" w:eastAsia="宋体" w:hAnsi="宋体" w:cs="宋体" w:hint="eastAsia"/>
          <w:sz w:val="28"/>
          <w:szCs w:val="28"/>
          <w:lang w:eastAsia="zh-CN"/>
        </w:rPr>
        <w:t>，不进行异或运算。</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lastRenderedPageBreak/>
        <w:t>这个过程一直重复</w:t>
      </w:r>
      <w:r>
        <w:rPr>
          <w:rFonts w:ascii="宋体" w:eastAsia="宋体" w:hAnsi="宋体" w:cs="宋体" w:hint="eastAsia"/>
          <w:sz w:val="28"/>
          <w:szCs w:val="28"/>
          <w:lang w:eastAsia="zh-CN"/>
        </w:rPr>
        <w:t>8</w:t>
      </w:r>
      <w:r>
        <w:rPr>
          <w:rFonts w:ascii="宋体" w:eastAsia="宋体" w:hAnsi="宋体" w:cs="宋体" w:hint="eastAsia"/>
          <w:sz w:val="28"/>
          <w:szCs w:val="28"/>
          <w:lang w:eastAsia="zh-CN"/>
        </w:rPr>
        <w:t>次。第</w:t>
      </w:r>
      <w:r>
        <w:rPr>
          <w:rFonts w:ascii="宋体" w:eastAsia="宋体" w:hAnsi="宋体" w:cs="宋体" w:hint="eastAsia"/>
          <w:sz w:val="28"/>
          <w:szCs w:val="28"/>
          <w:lang w:eastAsia="zh-CN"/>
        </w:rPr>
        <w:t>8</w:t>
      </w:r>
      <w:r>
        <w:rPr>
          <w:rFonts w:ascii="宋体" w:eastAsia="宋体" w:hAnsi="宋体" w:cs="宋体" w:hint="eastAsia"/>
          <w:sz w:val="28"/>
          <w:szCs w:val="28"/>
          <w:lang w:eastAsia="zh-CN"/>
        </w:rPr>
        <w:t>次移位后，下一</w:t>
      </w:r>
      <w:r>
        <w:rPr>
          <w:rFonts w:ascii="宋体" w:eastAsia="宋体" w:hAnsi="宋体" w:cs="宋体" w:hint="eastAsia"/>
          <w:sz w:val="28"/>
          <w:szCs w:val="28"/>
          <w:lang w:eastAsia="zh-CN"/>
        </w:rPr>
        <w:t>个</w:t>
      </w:r>
      <w:r>
        <w:rPr>
          <w:rFonts w:ascii="宋体" w:eastAsia="宋体" w:hAnsi="宋体" w:cs="宋体" w:hint="eastAsia"/>
          <w:sz w:val="28"/>
          <w:szCs w:val="28"/>
          <w:lang w:eastAsia="zh-CN"/>
        </w:rPr>
        <w:t>8</w:t>
      </w:r>
      <w:r>
        <w:rPr>
          <w:rFonts w:ascii="宋体" w:eastAsia="宋体" w:hAnsi="宋体" w:cs="宋体" w:hint="eastAsia"/>
          <w:sz w:val="28"/>
          <w:szCs w:val="28"/>
          <w:lang w:eastAsia="zh-CN"/>
        </w:rPr>
        <w:t>位再与现在寄存器的内容相异或，这个过程与上以上一样重复</w:t>
      </w:r>
      <w:r>
        <w:rPr>
          <w:rFonts w:ascii="宋体" w:eastAsia="宋体" w:hAnsi="宋体" w:cs="宋体" w:hint="eastAsia"/>
          <w:sz w:val="28"/>
          <w:szCs w:val="28"/>
          <w:lang w:eastAsia="zh-CN"/>
        </w:rPr>
        <w:t>8</w:t>
      </w:r>
      <w:r>
        <w:rPr>
          <w:rFonts w:ascii="宋体" w:eastAsia="宋体" w:hAnsi="宋体" w:cs="宋体" w:hint="eastAsia"/>
          <w:sz w:val="28"/>
          <w:szCs w:val="28"/>
          <w:lang w:eastAsia="zh-CN"/>
        </w:rPr>
        <w:t>次。当所有的数据信息处理完后，最后寄存器的内容即为</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码值。</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CRC-16</w:t>
      </w:r>
      <w:r>
        <w:rPr>
          <w:rFonts w:ascii="宋体" w:eastAsia="宋体" w:hAnsi="宋体" w:cs="宋体" w:hint="eastAsia"/>
          <w:sz w:val="28"/>
          <w:szCs w:val="28"/>
          <w:lang w:eastAsia="zh-CN"/>
        </w:rPr>
        <w:t>码的计算步骤</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w:t>
      </w:r>
      <w:r>
        <w:rPr>
          <w:rFonts w:ascii="宋体" w:eastAsia="宋体" w:hAnsi="宋体" w:cs="宋体" w:hint="eastAsia"/>
          <w:sz w:val="28"/>
          <w:szCs w:val="28"/>
          <w:lang w:eastAsia="zh-CN"/>
        </w:rPr>
        <w:t>1</w:t>
      </w:r>
      <w:r>
        <w:rPr>
          <w:rFonts w:ascii="宋体" w:eastAsia="宋体" w:hAnsi="宋体" w:cs="宋体" w:hint="eastAsia"/>
          <w:sz w:val="28"/>
          <w:szCs w:val="28"/>
          <w:lang w:eastAsia="zh-CN"/>
        </w:rPr>
        <w:t>）置</w:t>
      </w:r>
      <w:r>
        <w:rPr>
          <w:rFonts w:ascii="宋体" w:eastAsia="宋体" w:hAnsi="宋体" w:cs="宋体" w:hint="eastAsia"/>
          <w:sz w:val="28"/>
          <w:szCs w:val="28"/>
          <w:lang w:eastAsia="zh-CN"/>
        </w:rPr>
        <w:t>16</w:t>
      </w:r>
      <w:r>
        <w:rPr>
          <w:rFonts w:ascii="宋体" w:eastAsia="宋体" w:hAnsi="宋体" w:cs="宋体" w:hint="eastAsia"/>
          <w:sz w:val="28"/>
          <w:szCs w:val="28"/>
          <w:lang w:eastAsia="zh-CN"/>
        </w:rPr>
        <w:t>位寄存器为十六进制</w:t>
      </w:r>
      <w:r>
        <w:rPr>
          <w:rFonts w:ascii="宋体" w:eastAsia="宋体" w:hAnsi="宋体" w:cs="宋体" w:hint="eastAsia"/>
          <w:sz w:val="28"/>
          <w:szCs w:val="28"/>
          <w:lang w:eastAsia="zh-CN"/>
        </w:rPr>
        <w:t>FFFF(</w:t>
      </w:r>
      <w:r>
        <w:rPr>
          <w:rFonts w:ascii="宋体" w:eastAsia="宋体" w:hAnsi="宋体" w:cs="宋体" w:hint="eastAsia"/>
          <w:sz w:val="28"/>
          <w:szCs w:val="28"/>
          <w:lang w:eastAsia="zh-CN"/>
        </w:rPr>
        <w:t>即全为</w:t>
      </w:r>
      <w:r>
        <w:rPr>
          <w:rFonts w:ascii="宋体" w:eastAsia="宋体" w:hAnsi="宋体" w:cs="宋体" w:hint="eastAsia"/>
          <w:sz w:val="28"/>
          <w:szCs w:val="28"/>
          <w:lang w:eastAsia="zh-CN"/>
        </w:rPr>
        <w:t>1)</w:t>
      </w:r>
      <w:r>
        <w:rPr>
          <w:rFonts w:ascii="宋体" w:eastAsia="宋体" w:hAnsi="宋体" w:cs="宋体" w:hint="eastAsia"/>
          <w:sz w:val="28"/>
          <w:szCs w:val="28"/>
          <w:lang w:eastAsia="zh-CN"/>
        </w:rPr>
        <w:t>。称此寄存器为</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寄存器。</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w:t>
      </w:r>
      <w:r>
        <w:rPr>
          <w:rFonts w:ascii="宋体" w:eastAsia="宋体" w:hAnsi="宋体" w:cs="宋体" w:hint="eastAsia"/>
          <w:sz w:val="28"/>
          <w:szCs w:val="28"/>
          <w:lang w:eastAsia="zh-CN"/>
        </w:rPr>
        <w:t>2</w:t>
      </w:r>
      <w:r>
        <w:rPr>
          <w:rFonts w:ascii="宋体" w:eastAsia="宋体" w:hAnsi="宋体" w:cs="宋体" w:hint="eastAsia"/>
          <w:sz w:val="28"/>
          <w:szCs w:val="28"/>
          <w:lang w:eastAsia="zh-CN"/>
        </w:rPr>
        <w:t>）把一个</w:t>
      </w:r>
      <w:r>
        <w:rPr>
          <w:rFonts w:ascii="宋体" w:eastAsia="宋体" w:hAnsi="宋体" w:cs="宋体" w:hint="eastAsia"/>
          <w:sz w:val="28"/>
          <w:szCs w:val="28"/>
          <w:lang w:eastAsia="zh-CN"/>
        </w:rPr>
        <w:t>8</w:t>
      </w:r>
      <w:r>
        <w:rPr>
          <w:rFonts w:ascii="宋体" w:eastAsia="宋体" w:hAnsi="宋体" w:cs="宋体" w:hint="eastAsia"/>
          <w:sz w:val="28"/>
          <w:szCs w:val="28"/>
          <w:lang w:eastAsia="zh-CN"/>
        </w:rPr>
        <w:t>位数据与</w:t>
      </w:r>
      <w:r>
        <w:rPr>
          <w:rFonts w:ascii="宋体" w:eastAsia="宋体" w:hAnsi="宋体" w:cs="宋体" w:hint="eastAsia"/>
          <w:sz w:val="28"/>
          <w:szCs w:val="28"/>
          <w:lang w:eastAsia="zh-CN"/>
        </w:rPr>
        <w:t>16</w:t>
      </w:r>
      <w:r>
        <w:rPr>
          <w:rFonts w:ascii="宋体" w:eastAsia="宋体" w:hAnsi="宋体" w:cs="宋体" w:hint="eastAsia"/>
          <w:sz w:val="28"/>
          <w:szCs w:val="28"/>
          <w:lang w:eastAsia="zh-CN"/>
        </w:rPr>
        <w:t>位</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寄存器的低位相异或，把结果放于</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寄存器。</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w:t>
      </w:r>
      <w:r>
        <w:rPr>
          <w:rFonts w:ascii="宋体" w:eastAsia="宋体" w:hAnsi="宋体" w:cs="宋体" w:hint="eastAsia"/>
          <w:sz w:val="28"/>
          <w:szCs w:val="28"/>
          <w:lang w:eastAsia="zh-CN"/>
        </w:rPr>
        <w:t>3</w:t>
      </w:r>
      <w:r>
        <w:rPr>
          <w:rFonts w:ascii="宋体" w:eastAsia="宋体" w:hAnsi="宋体" w:cs="宋体" w:hint="eastAsia"/>
          <w:sz w:val="28"/>
          <w:szCs w:val="28"/>
          <w:lang w:eastAsia="zh-CN"/>
        </w:rPr>
        <w:t>）把寄存器的内容右移一位</w:t>
      </w:r>
      <w:r>
        <w:rPr>
          <w:rFonts w:ascii="宋体" w:eastAsia="宋体" w:hAnsi="宋体" w:cs="宋体" w:hint="eastAsia"/>
          <w:sz w:val="28"/>
          <w:szCs w:val="28"/>
          <w:lang w:eastAsia="zh-CN"/>
        </w:rPr>
        <w:t>(</w:t>
      </w:r>
      <w:r>
        <w:rPr>
          <w:rFonts w:ascii="宋体" w:eastAsia="宋体" w:hAnsi="宋体" w:cs="宋体" w:hint="eastAsia"/>
          <w:sz w:val="28"/>
          <w:szCs w:val="28"/>
          <w:lang w:eastAsia="zh-CN"/>
        </w:rPr>
        <w:t>朝低位</w:t>
      </w:r>
      <w:r>
        <w:rPr>
          <w:rFonts w:ascii="宋体" w:eastAsia="宋体" w:hAnsi="宋体" w:cs="宋体" w:hint="eastAsia"/>
          <w:sz w:val="28"/>
          <w:szCs w:val="28"/>
          <w:lang w:eastAsia="zh-CN"/>
        </w:rPr>
        <w:t>)</w:t>
      </w:r>
      <w:r>
        <w:rPr>
          <w:rFonts w:ascii="宋体" w:eastAsia="宋体" w:hAnsi="宋体" w:cs="宋体" w:hint="eastAsia"/>
          <w:sz w:val="28"/>
          <w:szCs w:val="28"/>
          <w:lang w:eastAsia="zh-CN"/>
        </w:rPr>
        <w:t>，用</w:t>
      </w:r>
      <w:r>
        <w:rPr>
          <w:rFonts w:ascii="宋体" w:eastAsia="宋体" w:hAnsi="宋体" w:cs="宋体" w:hint="eastAsia"/>
          <w:sz w:val="28"/>
          <w:szCs w:val="28"/>
          <w:lang w:eastAsia="zh-CN"/>
        </w:rPr>
        <w:t>0</w:t>
      </w:r>
      <w:r>
        <w:rPr>
          <w:rFonts w:ascii="宋体" w:eastAsia="宋体" w:hAnsi="宋体" w:cs="宋体" w:hint="eastAsia"/>
          <w:sz w:val="28"/>
          <w:szCs w:val="28"/>
          <w:lang w:eastAsia="zh-CN"/>
        </w:rPr>
        <w:t>填补最高位，检查最低位</w:t>
      </w:r>
      <w:r>
        <w:rPr>
          <w:rFonts w:ascii="宋体" w:eastAsia="宋体" w:hAnsi="宋体" w:cs="宋体" w:hint="eastAsia"/>
          <w:sz w:val="28"/>
          <w:szCs w:val="28"/>
          <w:lang w:eastAsia="zh-CN"/>
        </w:rPr>
        <w:t>(</w:t>
      </w:r>
      <w:r>
        <w:rPr>
          <w:rFonts w:ascii="宋体" w:eastAsia="宋体" w:hAnsi="宋体" w:cs="宋体" w:hint="eastAsia"/>
          <w:sz w:val="28"/>
          <w:szCs w:val="28"/>
          <w:lang w:eastAsia="zh-CN"/>
        </w:rPr>
        <w:t>移出位</w:t>
      </w:r>
      <w:r>
        <w:rPr>
          <w:rFonts w:ascii="宋体" w:eastAsia="宋体" w:hAnsi="宋体" w:cs="宋体" w:hint="eastAsia"/>
          <w:sz w:val="28"/>
          <w:szCs w:val="28"/>
          <w:lang w:eastAsia="zh-CN"/>
        </w:rPr>
        <w:t>)</w:t>
      </w:r>
      <w:r>
        <w:rPr>
          <w:rFonts w:ascii="宋体" w:eastAsia="宋体" w:hAnsi="宋体" w:cs="宋体" w:hint="eastAsia"/>
          <w:sz w:val="28"/>
          <w:szCs w:val="28"/>
          <w:lang w:eastAsia="zh-CN"/>
        </w:rPr>
        <w:t>。</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w:t>
      </w:r>
      <w:r>
        <w:rPr>
          <w:rFonts w:ascii="宋体" w:eastAsia="宋体" w:hAnsi="宋体" w:cs="宋体" w:hint="eastAsia"/>
          <w:sz w:val="28"/>
          <w:szCs w:val="28"/>
          <w:lang w:eastAsia="zh-CN"/>
        </w:rPr>
        <w:t>4</w:t>
      </w:r>
      <w:r>
        <w:rPr>
          <w:rFonts w:ascii="宋体" w:eastAsia="宋体" w:hAnsi="宋体" w:cs="宋体" w:hint="eastAsia"/>
          <w:sz w:val="28"/>
          <w:szCs w:val="28"/>
          <w:lang w:eastAsia="zh-CN"/>
        </w:rPr>
        <w:t>）如果最低位为</w:t>
      </w:r>
      <w:r>
        <w:rPr>
          <w:rFonts w:ascii="宋体" w:eastAsia="宋体" w:hAnsi="宋体" w:cs="宋体" w:hint="eastAsia"/>
          <w:sz w:val="28"/>
          <w:szCs w:val="28"/>
          <w:lang w:eastAsia="zh-CN"/>
        </w:rPr>
        <w:t>0</w:t>
      </w:r>
      <w:r>
        <w:rPr>
          <w:rFonts w:ascii="宋体" w:eastAsia="宋体" w:hAnsi="宋体" w:cs="宋体" w:hint="eastAsia"/>
          <w:sz w:val="28"/>
          <w:szCs w:val="28"/>
          <w:lang w:eastAsia="zh-CN"/>
        </w:rPr>
        <w:t>：复第</w:t>
      </w:r>
      <w:r>
        <w:rPr>
          <w:rFonts w:ascii="宋体" w:eastAsia="宋体" w:hAnsi="宋体" w:cs="宋体" w:hint="eastAsia"/>
          <w:sz w:val="28"/>
          <w:szCs w:val="28"/>
          <w:lang w:eastAsia="zh-CN"/>
        </w:rPr>
        <w:t>3</w:t>
      </w:r>
      <w:r>
        <w:rPr>
          <w:rFonts w:ascii="宋体" w:eastAsia="宋体" w:hAnsi="宋体" w:cs="宋体" w:hint="eastAsia"/>
          <w:sz w:val="28"/>
          <w:szCs w:val="28"/>
          <w:lang w:eastAsia="zh-CN"/>
        </w:rPr>
        <w:t>步</w:t>
      </w:r>
      <w:r>
        <w:rPr>
          <w:rFonts w:ascii="宋体" w:eastAsia="宋体" w:hAnsi="宋体" w:cs="宋体" w:hint="eastAsia"/>
          <w:sz w:val="28"/>
          <w:szCs w:val="28"/>
          <w:lang w:eastAsia="zh-CN"/>
        </w:rPr>
        <w:t>(</w:t>
      </w:r>
      <w:r>
        <w:rPr>
          <w:rFonts w:ascii="宋体" w:eastAsia="宋体" w:hAnsi="宋体" w:cs="宋体" w:hint="eastAsia"/>
          <w:sz w:val="28"/>
          <w:szCs w:val="28"/>
          <w:lang w:eastAsia="zh-CN"/>
        </w:rPr>
        <w:t>再次移位</w:t>
      </w:r>
      <w:r>
        <w:rPr>
          <w:rFonts w:ascii="宋体" w:eastAsia="宋体" w:hAnsi="宋体" w:cs="宋体" w:hint="eastAsia"/>
          <w:sz w:val="28"/>
          <w:szCs w:val="28"/>
          <w:lang w:eastAsia="zh-CN"/>
        </w:rPr>
        <w:t>)</w:t>
      </w:r>
      <w:r>
        <w:rPr>
          <w:rFonts w:ascii="宋体" w:eastAsia="宋体" w:hAnsi="宋体" w:cs="宋体" w:hint="eastAsia"/>
          <w:sz w:val="28"/>
          <w:szCs w:val="28"/>
          <w:lang w:eastAsia="zh-CN"/>
        </w:rPr>
        <w:t>。</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t>如果最低位为</w:t>
      </w:r>
      <w:r>
        <w:rPr>
          <w:rFonts w:ascii="宋体" w:eastAsia="宋体" w:hAnsi="宋体" w:cs="宋体" w:hint="eastAsia"/>
          <w:sz w:val="28"/>
          <w:szCs w:val="28"/>
          <w:lang w:eastAsia="zh-CN"/>
        </w:rPr>
        <w:t>1</w:t>
      </w:r>
      <w:r>
        <w:rPr>
          <w:rFonts w:ascii="宋体" w:eastAsia="宋体" w:hAnsi="宋体" w:cs="宋体" w:hint="eastAsia"/>
          <w:sz w:val="28"/>
          <w:szCs w:val="28"/>
          <w:lang w:eastAsia="zh-CN"/>
        </w:rPr>
        <w:t>：</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寄存器与多项式</w:t>
      </w:r>
      <w:r>
        <w:rPr>
          <w:rFonts w:ascii="宋体" w:eastAsia="宋体" w:hAnsi="宋体" w:cs="宋体" w:hint="eastAsia"/>
          <w:sz w:val="28"/>
          <w:szCs w:val="28"/>
          <w:lang w:eastAsia="zh-CN"/>
        </w:rPr>
        <w:t>A001(1010 0000 0000 0001)</w:t>
      </w:r>
      <w:r>
        <w:rPr>
          <w:rFonts w:ascii="宋体" w:eastAsia="宋体" w:hAnsi="宋体" w:cs="宋体" w:hint="eastAsia"/>
          <w:sz w:val="28"/>
          <w:szCs w:val="28"/>
          <w:lang w:eastAsia="zh-CN"/>
        </w:rPr>
        <w:t>进行异或。</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w:t>
      </w:r>
      <w:r>
        <w:rPr>
          <w:rFonts w:ascii="宋体" w:eastAsia="宋体" w:hAnsi="宋体" w:cs="宋体" w:hint="eastAsia"/>
          <w:sz w:val="28"/>
          <w:szCs w:val="28"/>
          <w:lang w:eastAsia="zh-CN"/>
        </w:rPr>
        <w:t>5</w:t>
      </w:r>
      <w:r>
        <w:rPr>
          <w:rFonts w:ascii="宋体" w:eastAsia="宋体" w:hAnsi="宋体" w:cs="宋体" w:hint="eastAsia"/>
          <w:sz w:val="28"/>
          <w:szCs w:val="28"/>
          <w:lang w:eastAsia="zh-CN"/>
        </w:rPr>
        <w:t>）重复步骤</w:t>
      </w:r>
      <w:r>
        <w:rPr>
          <w:rFonts w:ascii="宋体" w:eastAsia="宋体" w:hAnsi="宋体" w:cs="宋体" w:hint="eastAsia"/>
          <w:sz w:val="28"/>
          <w:szCs w:val="28"/>
          <w:lang w:eastAsia="zh-CN"/>
        </w:rPr>
        <w:t>3</w:t>
      </w:r>
      <w:r>
        <w:rPr>
          <w:rFonts w:ascii="宋体" w:eastAsia="宋体" w:hAnsi="宋体" w:cs="宋体" w:hint="eastAsia"/>
          <w:sz w:val="28"/>
          <w:szCs w:val="28"/>
          <w:lang w:eastAsia="zh-CN"/>
        </w:rPr>
        <w:t>和</w:t>
      </w:r>
      <w:r>
        <w:rPr>
          <w:rFonts w:ascii="宋体" w:eastAsia="宋体" w:hAnsi="宋体" w:cs="宋体" w:hint="eastAsia"/>
          <w:sz w:val="28"/>
          <w:szCs w:val="28"/>
          <w:lang w:eastAsia="zh-CN"/>
        </w:rPr>
        <w:t>4</w:t>
      </w:r>
      <w:r>
        <w:rPr>
          <w:rFonts w:ascii="宋体" w:eastAsia="宋体" w:hAnsi="宋体" w:cs="宋体" w:hint="eastAsia"/>
          <w:sz w:val="28"/>
          <w:szCs w:val="28"/>
          <w:lang w:eastAsia="zh-CN"/>
        </w:rPr>
        <w:t>，直到右移</w:t>
      </w:r>
      <w:r>
        <w:rPr>
          <w:rFonts w:ascii="宋体" w:eastAsia="宋体" w:hAnsi="宋体" w:cs="宋体" w:hint="eastAsia"/>
          <w:sz w:val="28"/>
          <w:szCs w:val="28"/>
          <w:lang w:eastAsia="zh-CN"/>
        </w:rPr>
        <w:t>8</w:t>
      </w:r>
      <w:r>
        <w:rPr>
          <w:rFonts w:ascii="宋体" w:eastAsia="宋体" w:hAnsi="宋体" w:cs="宋体" w:hint="eastAsia"/>
          <w:sz w:val="28"/>
          <w:szCs w:val="28"/>
          <w:lang w:eastAsia="zh-CN"/>
        </w:rPr>
        <w:t>次，这样整个</w:t>
      </w:r>
      <w:r>
        <w:rPr>
          <w:rFonts w:ascii="宋体" w:eastAsia="宋体" w:hAnsi="宋体" w:cs="宋体" w:hint="eastAsia"/>
          <w:sz w:val="28"/>
          <w:szCs w:val="28"/>
          <w:lang w:eastAsia="zh-CN"/>
        </w:rPr>
        <w:t>8</w:t>
      </w:r>
      <w:r>
        <w:rPr>
          <w:rFonts w:ascii="宋体" w:eastAsia="宋体" w:hAnsi="宋体" w:cs="宋体" w:hint="eastAsia"/>
          <w:sz w:val="28"/>
          <w:szCs w:val="28"/>
          <w:lang w:eastAsia="zh-CN"/>
        </w:rPr>
        <w:t>位数据全部进行了处理。</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w:t>
      </w:r>
      <w:r>
        <w:rPr>
          <w:rFonts w:ascii="宋体" w:eastAsia="宋体" w:hAnsi="宋体" w:cs="宋体" w:hint="eastAsia"/>
          <w:sz w:val="28"/>
          <w:szCs w:val="28"/>
          <w:lang w:eastAsia="zh-CN"/>
        </w:rPr>
        <w:t>6</w:t>
      </w:r>
      <w:r>
        <w:rPr>
          <w:rFonts w:ascii="宋体" w:eastAsia="宋体" w:hAnsi="宋体" w:cs="宋体" w:hint="eastAsia"/>
          <w:sz w:val="28"/>
          <w:szCs w:val="28"/>
          <w:lang w:eastAsia="zh-CN"/>
        </w:rPr>
        <w:t>）重复步骤</w:t>
      </w:r>
      <w:r>
        <w:rPr>
          <w:rFonts w:ascii="宋体" w:eastAsia="宋体" w:hAnsi="宋体" w:cs="宋体" w:hint="eastAsia"/>
          <w:sz w:val="28"/>
          <w:szCs w:val="28"/>
          <w:lang w:eastAsia="zh-CN"/>
        </w:rPr>
        <w:t>2</w:t>
      </w:r>
      <w:r>
        <w:rPr>
          <w:rFonts w:ascii="宋体" w:eastAsia="宋体" w:hAnsi="宋体" w:cs="宋体" w:hint="eastAsia"/>
          <w:sz w:val="28"/>
          <w:szCs w:val="28"/>
          <w:lang w:eastAsia="zh-CN"/>
        </w:rPr>
        <w:t>到步骤</w:t>
      </w:r>
      <w:r>
        <w:rPr>
          <w:rFonts w:ascii="宋体" w:eastAsia="宋体" w:hAnsi="宋体" w:cs="宋体" w:hint="eastAsia"/>
          <w:sz w:val="28"/>
          <w:szCs w:val="28"/>
          <w:lang w:eastAsia="zh-CN"/>
        </w:rPr>
        <w:t>5</w:t>
      </w:r>
      <w:r>
        <w:rPr>
          <w:rFonts w:ascii="宋体" w:eastAsia="宋体" w:hAnsi="宋体" w:cs="宋体" w:hint="eastAsia"/>
          <w:sz w:val="28"/>
          <w:szCs w:val="28"/>
          <w:lang w:eastAsia="zh-CN"/>
        </w:rPr>
        <w:t>，进行下一个</w:t>
      </w:r>
      <w:r>
        <w:rPr>
          <w:rFonts w:ascii="宋体" w:eastAsia="宋体" w:hAnsi="宋体" w:cs="宋体" w:hint="eastAsia"/>
          <w:sz w:val="28"/>
          <w:szCs w:val="28"/>
          <w:lang w:eastAsia="zh-CN"/>
        </w:rPr>
        <w:t>8</w:t>
      </w:r>
      <w:r>
        <w:rPr>
          <w:rFonts w:ascii="宋体" w:eastAsia="宋体" w:hAnsi="宋体" w:cs="宋体" w:hint="eastAsia"/>
          <w:sz w:val="28"/>
          <w:szCs w:val="28"/>
          <w:lang w:eastAsia="zh-CN"/>
        </w:rPr>
        <w:t>位的处理。</w:t>
      </w:r>
    </w:p>
    <w:p w:rsidR="00F214F0" w:rsidRDefault="00400C4D">
      <w:pPr>
        <w:ind w:firstLineChars="200" w:firstLine="560"/>
        <w:rPr>
          <w:rFonts w:ascii="宋体" w:eastAsia="宋体" w:hAnsi="宋体" w:cs="宋体"/>
          <w:sz w:val="28"/>
          <w:szCs w:val="28"/>
          <w:lang w:eastAsia="zh-CN"/>
        </w:rPr>
      </w:pPr>
      <w:r>
        <w:rPr>
          <w:rFonts w:ascii="宋体" w:eastAsia="宋体" w:hAnsi="宋体" w:cs="宋体" w:hint="eastAsia"/>
          <w:sz w:val="28"/>
          <w:szCs w:val="28"/>
          <w:lang w:eastAsia="zh-CN"/>
        </w:rPr>
        <w:t>（</w:t>
      </w:r>
      <w:r>
        <w:rPr>
          <w:rFonts w:ascii="宋体" w:eastAsia="宋体" w:hAnsi="宋体" w:cs="宋体" w:hint="eastAsia"/>
          <w:sz w:val="28"/>
          <w:szCs w:val="28"/>
          <w:lang w:eastAsia="zh-CN"/>
        </w:rPr>
        <w:t>7</w:t>
      </w:r>
      <w:r>
        <w:rPr>
          <w:rFonts w:ascii="宋体" w:eastAsia="宋体" w:hAnsi="宋体" w:cs="宋体" w:hint="eastAsia"/>
          <w:sz w:val="28"/>
          <w:szCs w:val="28"/>
          <w:lang w:eastAsia="zh-CN"/>
        </w:rPr>
        <w:t>）最后得到的</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寄存器即为</w:t>
      </w:r>
      <w:r>
        <w:rPr>
          <w:rFonts w:ascii="宋体" w:eastAsia="宋体" w:hAnsi="宋体" w:cs="宋体" w:hint="eastAsia"/>
          <w:sz w:val="28"/>
          <w:szCs w:val="28"/>
          <w:lang w:eastAsia="zh-CN"/>
        </w:rPr>
        <w:t>CRC</w:t>
      </w:r>
      <w:r>
        <w:rPr>
          <w:rFonts w:ascii="宋体" w:eastAsia="宋体" w:hAnsi="宋体" w:cs="宋体" w:hint="eastAsia"/>
          <w:sz w:val="28"/>
          <w:szCs w:val="28"/>
          <w:lang w:eastAsia="zh-CN"/>
        </w:rPr>
        <w:t>码，低字节在前，高字节在后。</w:t>
      </w:r>
    </w:p>
    <w:p w:rsidR="00F214F0" w:rsidRDefault="00F214F0">
      <w:pPr>
        <w:ind w:firstLineChars="200" w:firstLine="560"/>
        <w:rPr>
          <w:rFonts w:ascii="宋体" w:eastAsia="宋体" w:hAnsi="宋体" w:cs="宋体"/>
          <w:sz w:val="28"/>
          <w:szCs w:val="28"/>
          <w:lang w:eastAsia="zh-CN"/>
        </w:rPr>
      </w:pPr>
    </w:p>
    <w:p w:rsidR="00F214F0" w:rsidRDefault="00F214F0">
      <w:pPr>
        <w:ind w:firstLineChars="200" w:firstLine="560"/>
        <w:rPr>
          <w:rFonts w:ascii="宋体" w:eastAsia="宋体" w:hAnsi="宋体" w:cs="宋体"/>
          <w:sz w:val="28"/>
          <w:szCs w:val="28"/>
          <w:lang w:eastAsia="zh-CN"/>
        </w:rPr>
      </w:pPr>
    </w:p>
    <w:p w:rsidR="00F214F0" w:rsidRDefault="00F214F0">
      <w:pPr>
        <w:ind w:firstLineChars="200" w:firstLine="560"/>
        <w:rPr>
          <w:rFonts w:ascii="宋体" w:eastAsia="宋体" w:hAnsi="宋体" w:cs="宋体"/>
          <w:sz w:val="28"/>
          <w:szCs w:val="28"/>
          <w:lang w:eastAsia="zh-CN"/>
        </w:rPr>
      </w:pPr>
    </w:p>
    <w:p w:rsidR="00F214F0" w:rsidRDefault="00F214F0">
      <w:pPr>
        <w:ind w:firstLineChars="200" w:firstLine="560"/>
        <w:rPr>
          <w:rFonts w:ascii="宋体" w:eastAsia="宋体" w:hAnsi="宋体" w:cs="宋体"/>
          <w:sz w:val="28"/>
          <w:szCs w:val="28"/>
          <w:lang w:eastAsia="zh-CN"/>
        </w:rPr>
      </w:pPr>
    </w:p>
    <w:p w:rsidR="00F214F0" w:rsidRDefault="00F214F0">
      <w:pPr>
        <w:ind w:firstLineChars="200" w:firstLine="560"/>
        <w:rPr>
          <w:rFonts w:ascii="宋体" w:eastAsia="宋体" w:hAnsi="宋体" w:cs="宋体"/>
          <w:sz w:val="28"/>
          <w:szCs w:val="28"/>
          <w:lang w:eastAsia="zh-CN"/>
        </w:rPr>
      </w:pPr>
    </w:p>
    <w:p w:rsidR="00F214F0" w:rsidRDefault="00F214F0">
      <w:pPr>
        <w:rPr>
          <w:sz w:val="24"/>
          <w:szCs w:val="24"/>
          <w:lang w:eastAsia="zh-CN"/>
        </w:rPr>
      </w:pPr>
    </w:p>
    <w:p w:rsidR="00F214F0" w:rsidRDefault="00400C4D">
      <w:pPr>
        <w:pStyle w:val="2"/>
        <w:tabs>
          <w:tab w:val="clear" w:pos="864"/>
        </w:tabs>
        <w:rPr>
          <w:rFonts w:ascii="宋体" w:eastAsia="宋体" w:hAnsi="宋体" w:cs="宋体"/>
          <w:sz w:val="24"/>
          <w:szCs w:val="24"/>
          <w:lang w:eastAsia="zh-CN"/>
        </w:rPr>
      </w:pPr>
      <w:bookmarkStart w:id="17" w:name="_Toc11194"/>
      <w:r>
        <w:rPr>
          <w:rFonts w:hint="eastAsia"/>
          <w:lang w:eastAsia="zh-CN"/>
        </w:rPr>
        <w:t>设备实时采样数据寄存器地址（</w:t>
      </w:r>
      <w:r>
        <w:rPr>
          <w:rFonts w:hint="eastAsia"/>
          <w:color w:val="0000FF"/>
          <w:lang w:eastAsia="zh-CN"/>
        </w:rPr>
        <w:t>MODBUS</w:t>
      </w:r>
      <w:r>
        <w:rPr>
          <w:rFonts w:ascii="宋体" w:eastAsia="宋体" w:hAnsi="宋体" w:cs="宋体" w:hint="eastAsia"/>
          <w:color w:val="0000FF"/>
          <w:sz w:val="24"/>
          <w:szCs w:val="24"/>
          <w:lang w:eastAsia="zh-CN"/>
        </w:rPr>
        <w:t>功能码</w:t>
      </w:r>
      <w:r>
        <w:rPr>
          <w:rFonts w:ascii="宋体" w:eastAsia="宋体" w:hAnsi="宋体" w:cs="宋体" w:hint="eastAsia"/>
          <w:color w:val="0000FF"/>
          <w:sz w:val="24"/>
          <w:szCs w:val="24"/>
          <w:lang w:eastAsia="zh-CN"/>
        </w:rPr>
        <w:t>03</w:t>
      </w:r>
      <w:r>
        <w:rPr>
          <w:rFonts w:hint="eastAsia"/>
          <w:lang w:eastAsia="zh-CN"/>
        </w:rPr>
        <w:t>）</w:t>
      </w:r>
      <w:bookmarkEnd w:id="17"/>
    </w:p>
    <w:p w:rsidR="00F214F0" w:rsidRDefault="00400C4D">
      <w:pPr>
        <w:rPr>
          <w:lang w:eastAsia="zh-CN"/>
        </w:rPr>
      </w:pPr>
      <w:r>
        <w:rPr>
          <w:rFonts w:ascii="宋体" w:eastAsia="宋体" w:hAnsi="宋体" w:cs="宋体" w:hint="eastAsia"/>
          <w:color w:val="0000FF"/>
          <w:sz w:val="24"/>
          <w:szCs w:val="24"/>
          <w:lang w:eastAsia="zh-CN"/>
        </w:rPr>
        <w:t>每个寄存器存储</w:t>
      </w:r>
      <w:r>
        <w:rPr>
          <w:rFonts w:ascii="宋体" w:eastAsia="宋体" w:hAnsi="宋体" w:cs="宋体" w:hint="eastAsia"/>
          <w:color w:val="0000FF"/>
          <w:sz w:val="24"/>
          <w:szCs w:val="24"/>
          <w:lang w:eastAsia="zh-CN"/>
        </w:rPr>
        <w:t>2</w:t>
      </w:r>
      <w:r>
        <w:rPr>
          <w:rFonts w:ascii="宋体" w:eastAsia="宋体" w:hAnsi="宋体" w:cs="宋体" w:hint="eastAsia"/>
          <w:color w:val="0000FF"/>
          <w:sz w:val="24"/>
          <w:szCs w:val="24"/>
          <w:lang w:eastAsia="zh-CN"/>
        </w:rPr>
        <w:t>个字节数据。</w:t>
      </w:r>
    </w:p>
    <w:p w:rsidR="00F214F0" w:rsidRDefault="00400C4D">
      <w:pPr>
        <w:rPr>
          <w:lang w:eastAsia="zh-CN"/>
        </w:rPr>
      </w:pPr>
      <w:r>
        <w:rPr>
          <w:rFonts w:hint="eastAsia"/>
          <w:lang w:eastAsia="zh-CN"/>
        </w:rPr>
        <w:t>采集数据寄存器表，支持</w:t>
      </w:r>
      <w:r>
        <w:rPr>
          <w:rFonts w:hint="eastAsia"/>
          <w:lang w:eastAsia="zh-CN"/>
        </w:rPr>
        <w:t>0x03</w:t>
      </w:r>
      <w:r>
        <w:rPr>
          <w:rFonts w:hint="eastAsia"/>
          <w:lang w:eastAsia="zh-CN"/>
        </w:rPr>
        <w:t>功能码</w:t>
      </w:r>
    </w:p>
    <w:tbl>
      <w:tblPr>
        <w:tblStyle w:val="a5"/>
        <w:tblW w:w="10206" w:type="dxa"/>
        <w:jc w:val="center"/>
        <w:tblLayout w:type="fixed"/>
        <w:tblLook w:val="04A0" w:firstRow="1" w:lastRow="0" w:firstColumn="1" w:lastColumn="0" w:noHBand="0" w:noVBand="1"/>
      </w:tblPr>
      <w:tblGrid>
        <w:gridCol w:w="479"/>
        <w:gridCol w:w="1018"/>
        <w:gridCol w:w="1332"/>
        <w:gridCol w:w="3690"/>
        <w:gridCol w:w="3687"/>
      </w:tblGrid>
      <w:tr w:rsidR="00F214F0">
        <w:trPr>
          <w:jc w:val="center"/>
        </w:trPr>
        <w:tc>
          <w:tcPr>
            <w:tcW w:w="479" w:type="dxa"/>
            <w:shd w:val="clear" w:color="auto" w:fill="EEECE1"/>
          </w:tcPr>
          <w:p w:rsidR="00F214F0" w:rsidRDefault="00400C4D">
            <w:pPr>
              <w:jc w:val="center"/>
              <w:rPr>
                <w:b/>
                <w:bCs/>
                <w:lang w:eastAsia="zh-CN"/>
              </w:rPr>
            </w:pPr>
            <w:r>
              <w:rPr>
                <w:rFonts w:hint="eastAsia"/>
                <w:b/>
                <w:bCs/>
                <w:lang w:eastAsia="zh-CN"/>
              </w:rPr>
              <w:t>序号</w:t>
            </w:r>
          </w:p>
        </w:tc>
        <w:tc>
          <w:tcPr>
            <w:tcW w:w="1018" w:type="dxa"/>
            <w:shd w:val="clear" w:color="auto" w:fill="EEECE1"/>
          </w:tcPr>
          <w:p w:rsidR="00F214F0" w:rsidRDefault="00400C4D">
            <w:pPr>
              <w:jc w:val="center"/>
              <w:rPr>
                <w:b/>
                <w:bCs/>
                <w:lang w:eastAsia="zh-CN"/>
              </w:rPr>
            </w:pPr>
            <w:r>
              <w:rPr>
                <w:rFonts w:hint="eastAsia"/>
                <w:b/>
                <w:bCs/>
                <w:lang w:eastAsia="zh-CN"/>
              </w:rPr>
              <w:t>寄存器</w:t>
            </w:r>
          </w:p>
        </w:tc>
        <w:tc>
          <w:tcPr>
            <w:tcW w:w="1332" w:type="dxa"/>
            <w:shd w:val="clear" w:color="auto" w:fill="EEECE1"/>
          </w:tcPr>
          <w:p w:rsidR="00F214F0" w:rsidRDefault="00400C4D">
            <w:pPr>
              <w:jc w:val="center"/>
              <w:rPr>
                <w:b/>
                <w:bCs/>
                <w:lang w:eastAsia="zh-CN"/>
              </w:rPr>
            </w:pPr>
            <w:r>
              <w:rPr>
                <w:rFonts w:hint="eastAsia"/>
                <w:b/>
                <w:bCs/>
                <w:lang w:eastAsia="zh-CN"/>
              </w:rPr>
              <w:t>项目说明</w:t>
            </w:r>
          </w:p>
        </w:tc>
        <w:tc>
          <w:tcPr>
            <w:tcW w:w="3690" w:type="dxa"/>
            <w:shd w:val="clear" w:color="auto" w:fill="EEECE1"/>
          </w:tcPr>
          <w:p w:rsidR="00F214F0" w:rsidRDefault="00F214F0">
            <w:pPr>
              <w:jc w:val="center"/>
              <w:rPr>
                <w:b/>
                <w:bCs/>
                <w:lang w:eastAsia="zh-CN"/>
              </w:rPr>
            </w:pPr>
          </w:p>
        </w:tc>
        <w:tc>
          <w:tcPr>
            <w:tcW w:w="3687" w:type="dxa"/>
            <w:shd w:val="clear" w:color="auto" w:fill="EEECE1"/>
          </w:tcPr>
          <w:p w:rsidR="00F214F0" w:rsidRDefault="00F214F0">
            <w:pPr>
              <w:jc w:val="center"/>
              <w:rPr>
                <w:b/>
                <w:bCs/>
                <w:lang w:eastAsia="zh-CN"/>
              </w:rPr>
            </w:pPr>
          </w:p>
        </w:tc>
      </w:tr>
      <w:tr w:rsidR="00F214F0">
        <w:trPr>
          <w:jc w:val="center"/>
        </w:trPr>
        <w:tc>
          <w:tcPr>
            <w:tcW w:w="479" w:type="dxa"/>
            <w:vAlign w:val="center"/>
          </w:tcPr>
          <w:p w:rsidR="00F214F0" w:rsidRDefault="00400C4D">
            <w:pPr>
              <w:widowControl/>
              <w:jc w:val="left"/>
              <w:textAlignment w:val="center"/>
              <w:rPr>
                <w:lang w:eastAsia="zh-CN"/>
              </w:rPr>
            </w:pPr>
            <w:r>
              <w:rPr>
                <w:rFonts w:ascii="宋体" w:eastAsia="宋体" w:hAnsi="宋体" w:cs="宋体" w:hint="eastAsia"/>
                <w:color w:val="000000"/>
                <w:sz w:val="22"/>
                <w:lang w:eastAsia="zh-CN" w:bidi="ar"/>
              </w:rPr>
              <w:t>1</w:t>
            </w:r>
          </w:p>
        </w:tc>
        <w:tc>
          <w:tcPr>
            <w:tcW w:w="1018" w:type="dxa"/>
          </w:tcPr>
          <w:p w:rsidR="00F214F0" w:rsidRDefault="00400C4D">
            <w:pPr>
              <w:rPr>
                <w:lang w:eastAsia="zh-CN"/>
              </w:rPr>
            </w:pPr>
            <w:r>
              <w:rPr>
                <w:rFonts w:hint="eastAsia"/>
                <w:lang w:eastAsia="zh-CN"/>
              </w:rPr>
              <w:t>0x0000</w:t>
            </w:r>
          </w:p>
        </w:tc>
        <w:tc>
          <w:tcPr>
            <w:tcW w:w="1332" w:type="dxa"/>
          </w:tcPr>
          <w:p w:rsidR="00F214F0" w:rsidRDefault="00400C4D">
            <w:pPr>
              <w:rPr>
                <w:lang w:eastAsia="zh-CN"/>
              </w:rPr>
            </w:pPr>
            <w:r>
              <w:rPr>
                <w:rFonts w:hint="eastAsia"/>
                <w:lang w:eastAsia="zh-CN"/>
              </w:rPr>
              <w:t>设备电压</w:t>
            </w:r>
          </w:p>
        </w:tc>
        <w:tc>
          <w:tcPr>
            <w:tcW w:w="3690" w:type="dxa"/>
          </w:tcPr>
          <w:p w:rsidR="00F214F0" w:rsidRDefault="00400C4D">
            <w:pPr>
              <w:rPr>
                <w:lang w:eastAsia="zh-CN"/>
              </w:rPr>
            </w:pPr>
            <w:r>
              <w:rPr>
                <w:rFonts w:hint="eastAsia"/>
                <w:lang w:eastAsia="zh-CN"/>
              </w:rPr>
              <w:t>hex</w:t>
            </w:r>
            <w:r>
              <w:rPr>
                <w:rFonts w:hint="eastAsia"/>
                <w:lang w:eastAsia="zh-CN"/>
              </w:rPr>
              <w:t>转成</w:t>
            </w:r>
            <w:r>
              <w:rPr>
                <w:rFonts w:hint="eastAsia"/>
                <w:lang w:eastAsia="zh-CN"/>
              </w:rPr>
              <w:t>10</w:t>
            </w:r>
            <w:r>
              <w:rPr>
                <w:rFonts w:hint="eastAsia"/>
                <w:lang w:eastAsia="zh-CN"/>
              </w:rPr>
              <w:t>进制数除以</w:t>
            </w:r>
            <w:r>
              <w:rPr>
                <w:rFonts w:hint="eastAsia"/>
                <w:lang w:eastAsia="zh-CN"/>
              </w:rPr>
              <w:t>10</w:t>
            </w:r>
            <w:r>
              <w:rPr>
                <w:rFonts w:hint="eastAsia"/>
                <w:lang w:eastAsia="zh-CN"/>
              </w:rPr>
              <w:t>，单位：</w:t>
            </w:r>
            <w:r>
              <w:rPr>
                <w:rFonts w:hint="eastAsia"/>
                <w:lang w:eastAsia="zh-CN"/>
              </w:rPr>
              <w:t>v</w:t>
            </w:r>
          </w:p>
        </w:tc>
        <w:tc>
          <w:tcPr>
            <w:tcW w:w="3687" w:type="dxa"/>
          </w:tcPr>
          <w:p w:rsidR="00F214F0" w:rsidRDefault="00F214F0">
            <w:pPr>
              <w:rPr>
                <w:lang w:eastAsia="zh-CN"/>
              </w:rPr>
            </w:pPr>
          </w:p>
        </w:tc>
      </w:tr>
      <w:tr w:rsidR="00F214F0">
        <w:trPr>
          <w:jc w:val="center"/>
        </w:trPr>
        <w:tc>
          <w:tcPr>
            <w:tcW w:w="479" w:type="dxa"/>
            <w:vAlign w:val="center"/>
          </w:tcPr>
          <w:p w:rsidR="00F214F0" w:rsidRDefault="00400C4D">
            <w:pPr>
              <w:widowControl/>
              <w:jc w:val="left"/>
              <w:textAlignment w:val="center"/>
              <w:rPr>
                <w:sz w:val="18"/>
                <w:szCs w:val="18"/>
                <w:lang w:eastAsia="zh-CN"/>
              </w:rPr>
            </w:pPr>
            <w:r>
              <w:rPr>
                <w:rFonts w:ascii="宋体" w:eastAsia="宋体" w:hAnsi="宋体" w:cs="宋体" w:hint="eastAsia"/>
                <w:color w:val="000000"/>
                <w:szCs w:val="21"/>
                <w:lang w:eastAsia="zh-CN" w:bidi="ar"/>
              </w:rPr>
              <w:t>2</w:t>
            </w:r>
          </w:p>
        </w:tc>
        <w:tc>
          <w:tcPr>
            <w:tcW w:w="1018" w:type="dxa"/>
          </w:tcPr>
          <w:p w:rsidR="00F214F0" w:rsidRDefault="00400C4D">
            <w:pPr>
              <w:rPr>
                <w:lang w:eastAsia="zh-CN"/>
              </w:rPr>
            </w:pPr>
            <w:r>
              <w:rPr>
                <w:rFonts w:hint="eastAsia"/>
                <w:lang w:eastAsia="zh-CN"/>
              </w:rPr>
              <w:t>0x0001</w:t>
            </w:r>
          </w:p>
        </w:tc>
        <w:tc>
          <w:tcPr>
            <w:tcW w:w="1332" w:type="dxa"/>
          </w:tcPr>
          <w:p w:rsidR="00F214F0" w:rsidRDefault="00400C4D">
            <w:pPr>
              <w:rPr>
                <w:rFonts w:eastAsia="宋体"/>
                <w:sz w:val="18"/>
                <w:szCs w:val="18"/>
                <w:lang w:eastAsia="zh-CN"/>
              </w:rPr>
            </w:pPr>
            <w:r>
              <w:rPr>
                <w:rFonts w:hint="eastAsia"/>
                <w:lang w:eastAsia="zh-CN"/>
              </w:rPr>
              <w:t>温度</w:t>
            </w:r>
          </w:p>
        </w:tc>
        <w:tc>
          <w:tcPr>
            <w:tcW w:w="3690" w:type="dxa"/>
          </w:tcPr>
          <w:p w:rsidR="00F214F0" w:rsidRDefault="00400C4D">
            <w:pPr>
              <w:rPr>
                <w:sz w:val="18"/>
                <w:szCs w:val="18"/>
                <w:lang w:eastAsia="zh-CN"/>
              </w:rPr>
            </w:pPr>
            <w:r>
              <w:rPr>
                <w:rFonts w:hint="eastAsia"/>
                <w:lang w:eastAsia="zh-CN"/>
              </w:rPr>
              <w:t>hex</w:t>
            </w:r>
            <w:r>
              <w:rPr>
                <w:rFonts w:hint="eastAsia"/>
                <w:lang w:eastAsia="zh-CN"/>
              </w:rPr>
              <w:t>转成</w:t>
            </w:r>
            <w:r>
              <w:rPr>
                <w:rFonts w:hint="eastAsia"/>
                <w:lang w:eastAsia="zh-CN"/>
              </w:rPr>
              <w:t>10</w:t>
            </w:r>
            <w:r>
              <w:rPr>
                <w:rFonts w:hint="eastAsia"/>
                <w:lang w:eastAsia="zh-CN"/>
              </w:rPr>
              <w:t>进制数除以</w:t>
            </w:r>
            <w:r>
              <w:rPr>
                <w:rFonts w:hint="eastAsia"/>
                <w:lang w:eastAsia="zh-CN"/>
              </w:rPr>
              <w:t>10</w:t>
            </w:r>
            <w:r>
              <w:rPr>
                <w:rFonts w:hint="eastAsia"/>
                <w:lang w:eastAsia="zh-CN"/>
              </w:rPr>
              <w:t>，单位：℃</w:t>
            </w:r>
          </w:p>
        </w:tc>
        <w:tc>
          <w:tcPr>
            <w:tcW w:w="3687" w:type="dxa"/>
          </w:tcPr>
          <w:p w:rsidR="00F214F0" w:rsidRDefault="00F214F0">
            <w:pPr>
              <w:rPr>
                <w:sz w:val="18"/>
                <w:szCs w:val="18"/>
                <w:lang w:eastAsia="zh-CN"/>
              </w:rPr>
            </w:pPr>
          </w:p>
        </w:tc>
      </w:tr>
      <w:tr w:rsidR="00F214F0">
        <w:trPr>
          <w:jc w:val="center"/>
        </w:trPr>
        <w:tc>
          <w:tcPr>
            <w:tcW w:w="479" w:type="dxa"/>
            <w:vAlign w:val="center"/>
          </w:tcPr>
          <w:p w:rsidR="00F214F0" w:rsidRDefault="00400C4D">
            <w:pPr>
              <w:widowControl/>
              <w:jc w:val="left"/>
              <w:textAlignment w:val="center"/>
              <w:rPr>
                <w:lang w:eastAsia="zh-CN"/>
              </w:rPr>
            </w:pPr>
            <w:r>
              <w:rPr>
                <w:rFonts w:ascii="宋体" w:eastAsia="宋体" w:hAnsi="宋体" w:cs="宋体" w:hint="eastAsia"/>
                <w:color w:val="000000"/>
                <w:sz w:val="22"/>
                <w:lang w:eastAsia="zh-CN" w:bidi="ar"/>
              </w:rPr>
              <w:t>3</w:t>
            </w:r>
          </w:p>
        </w:tc>
        <w:tc>
          <w:tcPr>
            <w:tcW w:w="1018" w:type="dxa"/>
          </w:tcPr>
          <w:p w:rsidR="00F214F0" w:rsidRDefault="00400C4D">
            <w:pPr>
              <w:rPr>
                <w:lang w:eastAsia="zh-CN"/>
              </w:rPr>
            </w:pPr>
            <w:r>
              <w:rPr>
                <w:rFonts w:hint="eastAsia"/>
                <w:lang w:eastAsia="zh-CN"/>
              </w:rPr>
              <w:t>0x0002</w:t>
            </w:r>
          </w:p>
        </w:tc>
        <w:tc>
          <w:tcPr>
            <w:tcW w:w="1332" w:type="dxa"/>
          </w:tcPr>
          <w:p w:rsidR="00F214F0" w:rsidRDefault="00400C4D">
            <w:pPr>
              <w:rPr>
                <w:lang w:eastAsia="zh-CN"/>
              </w:rPr>
            </w:pPr>
            <w:r>
              <w:rPr>
                <w:rFonts w:hint="eastAsia"/>
                <w:lang w:eastAsia="zh-CN"/>
              </w:rPr>
              <w:t>湿度</w:t>
            </w:r>
          </w:p>
        </w:tc>
        <w:tc>
          <w:tcPr>
            <w:tcW w:w="3690" w:type="dxa"/>
          </w:tcPr>
          <w:p w:rsidR="00F214F0" w:rsidRDefault="00400C4D">
            <w:pPr>
              <w:rPr>
                <w:lang w:eastAsia="zh-CN"/>
              </w:rPr>
            </w:pPr>
            <w:r>
              <w:rPr>
                <w:rFonts w:hint="eastAsia"/>
                <w:sz w:val="18"/>
                <w:szCs w:val="18"/>
                <w:lang w:eastAsia="zh-CN"/>
              </w:rPr>
              <w:t>hex</w:t>
            </w:r>
            <w:r>
              <w:rPr>
                <w:rFonts w:hint="eastAsia"/>
                <w:sz w:val="18"/>
                <w:szCs w:val="18"/>
                <w:lang w:eastAsia="zh-CN"/>
              </w:rPr>
              <w:t>转成</w:t>
            </w:r>
            <w:r>
              <w:rPr>
                <w:rFonts w:hint="eastAsia"/>
                <w:sz w:val="18"/>
                <w:szCs w:val="18"/>
                <w:lang w:eastAsia="zh-CN"/>
              </w:rPr>
              <w:t>10</w:t>
            </w:r>
            <w:r>
              <w:rPr>
                <w:rFonts w:hint="eastAsia"/>
                <w:sz w:val="18"/>
                <w:szCs w:val="18"/>
                <w:lang w:eastAsia="zh-CN"/>
              </w:rPr>
              <w:t>进制数除以</w:t>
            </w:r>
            <w:r>
              <w:rPr>
                <w:rFonts w:hint="eastAsia"/>
                <w:sz w:val="18"/>
                <w:szCs w:val="18"/>
                <w:lang w:eastAsia="zh-CN"/>
              </w:rPr>
              <w:t>10</w:t>
            </w:r>
            <w:r>
              <w:rPr>
                <w:rFonts w:hint="eastAsia"/>
                <w:sz w:val="18"/>
                <w:szCs w:val="18"/>
                <w:lang w:eastAsia="zh-CN"/>
              </w:rPr>
              <w:t>，单位：</w:t>
            </w:r>
            <w:r>
              <w:rPr>
                <w:rFonts w:hint="eastAsia"/>
                <w:sz w:val="18"/>
                <w:szCs w:val="18"/>
                <w:lang w:eastAsia="zh-CN"/>
              </w:rPr>
              <w:t>%</w:t>
            </w:r>
          </w:p>
        </w:tc>
        <w:tc>
          <w:tcPr>
            <w:tcW w:w="3687" w:type="dxa"/>
          </w:tcPr>
          <w:p w:rsidR="00F214F0" w:rsidRDefault="00F214F0">
            <w:pPr>
              <w:rPr>
                <w:lang w:eastAsia="zh-CN"/>
              </w:rPr>
            </w:pPr>
          </w:p>
        </w:tc>
      </w:tr>
      <w:tr w:rsidR="00F214F0">
        <w:trPr>
          <w:trHeight w:val="147"/>
          <w:jc w:val="center"/>
        </w:trPr>
        <w:tc>
          <w:tcPr>
            <w:tcW w:w="479" w:type="dxa"/>
            <w:vAlign w:val="center"/>
          </w:tcPr>
          <w:p w:rsidR="00F214F0" w:rsidRDefault="00400C4D">
            <w:pPr>
              <w:widowControl/>
              <w:jc w:val="left"/>
              <w:textAlignment w:val="center"/>
              <w:rPr>
                <w:lang w:eastAsia="zh-CN"/>
              </w:rPr>
            </w:pPr>
            <w:r>
              <w:rPr>
                <w:rFonts w:ascii="宋体" w:eastAsia="宋体" w:hAnsi="宋体" w:cs="宋体" w:hint="eastAsia"/>
                <w:color w:val="000000"/>
                <w:sz w:val="22"/>
                <w:lang w:eastAsia="zh-CN" w:bidi="ar"/>
              </w:rPr>
              <w:lastRenderedPageBreak/>
              <w:t>4</w:t>
            </w:r>
          </w:p>
        </w:tc>
        <w:tc>
          <w:tcPr>
            <w:tcW w:w="1018" w:type="dxa"/>
          </w:tcPr>
          <w:p w:rsidR="00F214F0" w:rsidRDefault="00400C4D">
            <w:pPr>
              <w:rPr>
                <w:lang w:eastAsia="zh-CN"/>
              </w:rPr>
            </w:pPr>
            <w:r>
              <w:rPr>
                <w:rFonts w:hint="eastAsia"/>
                <w:lang w:eastAsia="zh-CN"/>
              </w:rPr>
              <w:t>0x0003</w:t>
            </w:r>
          </w:p>
        </w:tc>
        <w:tc>
          <w:tcPr>
            <w:tcW w:w="1332" w:type="dxa"/>
          </w:tcPr>
          <w:p w:rsidR="00F214F0" w:rsidRDefault="00F214F0">
            <w:pPr>
              <w:rPr>
                <w:lang w:eastAsia="zh-CN"/>
              </w:rPr>
            </w:pPr>
          </w:p>
        </w:tc>
        <w:tc>
          <w:tcPr>
            <w:tcW w:w="3690" w:type="dxa"/>
          </w:tcPr>
          <w:p w:rsidR="00F214F0" w:rsidRDefault="00F214F0">
            <w:pPr>
              <w:rPr>
                <w:lang w:eastAsia="zh-CN"/>
              </w:rPr>
            </w:pPr>
          </w:p>
        </w:tc>
        <w:tc>
          <w:tcPr>
            <w:tcW w:w="3687" w:type="dxa"/>
          </w:tcPr>
          <w:p w:rsidR="00F214F0" w:rsidRDefault="00F214F0">
            <w:pPr>
              <w:rPr>
                <w:lang w:eastAsia="zh-CN"/>
              </w:rPr>
            </w:pPr>
          </w:p>
        </w:tc>
      </w:tr>
      <w:tr w:rsidR="00F214F0">
        <w:trPr>
          <w:jc w:val="center"/>
        </w:trPr>
        <w:tc>
          <w:tcPr>
            <w:tcW w:w="479" w:type="dxa"/>
            <w:vAlign w:val="center"/>
          </w:tcPr>
          <w:p w:rsidR="00F214F0" w:rsidRDefault="00400C4D">
            <w:pPr>
              <w:widowControl/>
              <w:jc w:val="left"/>
              <w:textAlignment w:val="center"/>
              <w:rPr>
                <w:lang w:eastAsia="zh-CN"/>
              </w:rPr>
            </w:pPr>
            <w:r>
              <w:rPr>
                <w:rFonts w:ascii="宋体" w:eastAsia="宋体" w:hAnsi="宋体" w:cs="宋体" w:hint="eastAsia"/>
                <w:color w:val="000000"/>
                <w:sz w:val="22"/>
                <w:lang w:eastAsia="zh-CN" w:bidi="ar"/>
              </w:rPr>
              <w:t>5</w:t>
            </w:r>
          </w:p>
        </w:tc>
        <w:tc>
          <w:tcPr>
            <w:tcW w:w="1018" w:type="dxa"/>
          </w:tcPr>
          <w:p w:rsidR="00F214F0" w:rsidRDefault="00400C4D">
            <w:pPr>
              <w:rPr>
                <w:lang w:eastAsia="zh-CN"/>
              </w:rPr>
            </w:pPr>
            <w:r>
              <w:rPr>
                <w:rFonts w:hint="eastAsia"/>
                <w:lang w:eastAsia="zh-CN"/>
              </w:rPr>
              <w:t>0x0004</w:t>
            </w:r>
          </w:p>
        </w:tc>
        <w:tc>
          <w:tcPr>
            <w:tcW w:w="1332" w:type="dxa"/>
          </w:tcPr>
          <w:p w:rsidR="00F214F0" w:rsidRDefault="00F214F0">
            <w:pPr>
              <w:rPr>
                <w:lang w:eastAsia="zh-CN"/>
              </w:rPr>
            </w:pPr>
          </w:p>
        </w:tc>
        <w:tc>
          <w:tcPr>
            <w:tcW w:w="3690" w:type="dxa"/>
          </w:tcPr>
          <w:p w:rsidR="00F214F0" w:rsidRDefault="00F214F0">
            <w:pPr>
              <w:rPr>
                <w:lang w:eastAsia="zh-CN"/>
              </w:rPr>
            </w:pPr>
          </w:p>
        </w:tc>
        <w:tc>
          <w:tcPr>
            <w:tcW w:w="3687" w:type="dxa"/>
          </w:tcPr>
          <w:p w:rsidR="00F214F0" w:rsidRDefault="00F214F0">
            <w:pPr>
              <w:rPr>
                <w:lang w:eastAsia="zh-CN"/>
              </w:rPr>
            </w:pPr>
          </w:p>
        </w:tc>
      </w:tr>
    </w:tbl>
    <w:p w:rsidR="00F214F0" w:rsidRDefault="00F214F0">
      <w:pPr>
        <w:rPr>
          <w:rFonts w:ascii="宋体" w:eastAsia="宋体" w:hAnsi="宋体" w:cs="宋体"/>
          <w:color w:val="0000FF"/>
          <w:sz w:val="24"/>
          <w:szCs w:val="24"/>
          <w:lang w:eastAsia="zh-CN"/>
        </w:rPr>
      </w:pPr>
    </w:p>
    <w:p w:rsidR="00F214F0" w:rsidRDefault="00400C4D">
      <w:pPr>
        <w:rPr>
          <w:lang w:eastAsia="zh-CN"/>
        </w:rPr>
      </w:pPr>
      <w:r>
        <w:rPr>
          <w:rFonts w:hint="eastAsia"/>
          <w:lang w:eastAsia="zh-CN"/>
        </w:rPr>
        <w:t>设备信息寄存器表，支持</w:t>
      </w:r>
      <w:r>
        <w:rPr>
          <w:rFonts w:hint="eastAsia"/>
          <w:lang w:eastAsia="zh-CN"/>
        </w:rPr>
        <w:t>0x03</w:t>
      </w:r>
      <w:r>
        <w:rPr>
          <w:rFonts w:hint="eastAsia"/>
          <w:lang w:eastAsia="zh-CN"/>
        </w:rPr>
        <w:t>、</w:t>
      </w:r>
      <w:r>
        <w:rPr>
          <w:rFonts w:hint="eastAsia"/>
          <w:lang w:eastAsia="zh-CN"/>
        </w:rPr>
        <w:t>0x10</w:t>
      </w:r>
      <w:r>
        <w:rPr>
          <w:rFonts w:hint="eastAsia"/>
          <w:lang w:eastAsia="zh-CN"/>
        </w:rPr>
        <w:t>功能码</w:t>
      </w:r>
    </w:p>
    <w:tbl>
      <w:tblPr>
        <w:tblStyle w:val="a5"/>
        <w:tblW w:w="10206" w:type="dxa"/>
        <w:jc w:val="center"/>
        <w:tblLayout w:type="fixed"/>
        <w:tblLook w:val="04A0" w:firstRow="1" w:lastRow="0" w:firstColumn="1" w:lastColumn="0" w:noHBand="0" w:noVBand="1"/>
      </w:tblPr>
      <w:tblGrid>
        <w:gridCol w:w="479"/>
        <w:gridCol w:w="1018"/>
        <w:gridCol w:w="1332"/>
        <w:gridCol w:w="3690"/>
        <w:gridCol w:w="3687"/>
      </w:tblGrid>
      <w:tr w:rsidR="00F214F0">
        <w:trPr>
          <w:jc w:val="center"/>
        </w:trPr>
        <w:tc>
          <w:tcPr>
            <w:tcW w:w="479" w:type="dxa"/>
            <w:shd w:val="clear" w:color="auto" w:fill="EEECE1"/>
          </w:tcPr>
          <w:p w:rsidR="00F214F0" w:rsidRDefault="00400C4D">
            <w:pPr>
              <w:jc w:val="center"/>
              <w:rPr>
                <w:b/>
                <w:bCs/>
                <w:lang w:eastAsia="zh-CN"/>
              </w:rPr>
            </w:pPr>
            <w:r>
              <w:rPr>
                <w:rFonts w:hint="eastAsia"/>
                <w:b/>
                <w:bCs/>
                <w:lang w:eastAsia="zh-CN"/>
              </w:rPr>
              <w:t>序号</w:t>
            </w:r>
          </w:p>
        </w:tc>
        <w:tc>
          <w:tcPr>
            <w:tcW w:w="1018" w:type="dxa"/>
            <w:shd w:val="clear" w:color="auto" w:fill="EEECE1"/>
          </w:tcPr>
          <w:p w:rsidR="00F214F0" w:rsidRDefault="00400C4D">
            <w:pPr>
              <w:jc w:val="center"/>
              <w:rPr>
                <w:b/>
                <w:bCs/>
                <w:lang w:eastAsia="zh-CN"/>
              </w:rPr>
            </w:pPr>
            <w:r>
              <w:rPr>
                <w:rFonts w:hint="eastAsia"/>
                <w:b/>
                <w:bCs/>
                <w:lang w:eastAsia="zh-CN"/>
              </w:rPr>
              <w:t>寄存器</w:t>
            </w:r>
          </w:p>
        </w:tc>
        <w:tc>
          <w:tcPr>
            <w:tcW w:w="1332" w:type="dxa"/>
            <w:shd w:val="clear" w:color="auto" w:fill="EEECE1"/>
          </w:tcPr>
          <w:p w:rsidR="00F214F0" w:rsidRDefault="00400C4D">
            <w:pPr>
              <w:jc w:val="center"/>
              <w:rPr>
                <w:b/>
                <w:bCs/>
                <w:lang w:eastAsia="zh-CN"/>
              </w:rPr>
            </w:pPr>
            <w:r>
              <w:rPr>
                <w:rFonts w:hint="eastAsia"/>
                <w:b/>
                <w:bCs/>
                <w:lang w:eastAsia="zh-CN"/>
              </w:rPr>
              <w:t>项目说明</w:t>
            </w:r>
          </w:p>
        </w:tc>
        <w:tc>
          <w:tcPr>
            <w:tcW w:w="3690" w:type="dxa"/>
            <w:shd w:val="clear" w:color="auto" w:fill="EEECE1"/>
          </w:tcPr>
          <w:p w:rsidR="00F214F0" w:rsidRDefault="00F214F0">
            <w:pPr>
              <w:jc w:val="center"/>
              <w:rPr>
                <w:b/>
                <w:bCs/>
                <w:lang w:eastAsia="zh-CN"/>
              </w:rPr>
            </w:pPr>
          </w:p>
        </w:tc>
        <w:tc>
          <w:tcPr>
            <w:tcW w:w="3687" w:type="dxa"/>
            <w:shd w:val="clear" w:color="auto" w:fill="EEECE1"/>
          </w:tcPr>
          <w:p w:rsidR="00F214F0" w:rsidRDefault="00F214F0">
            <w:pPr>
              <w:jc w:val="center"/>
              <w:rPr>
                <w:b/>
                <w:bCs/>
                <w:lang w:eastAsia="zh-CN"/>
              </w:rPr>
            </w:pPr>
          </w:p>
        </w:tc>
      </w:tr>
      <w:tr w:rsidR="00F214F0">
        <w:trPr>
          <w:jc w:val="center"/>
        </w:trPr>
        <w:tc>
          <w:tcPr>
            <w:tcW w:w="479" w:type="dxa"/>
            <w:vAlign w:val="center"/>
          </w:tcPr>
          <w:p w:rsidR="00F214F0" w:rsidRDefault="00400C4D">
            <w:pPr>
              <w:widowControl/>
              <w:jc w:val="left"/>
              <w:textAlignment w:val="center"/>
              <w:rPr>
                <w:lang w:eastAsia="zh-CN"/>
              </w:rPr>
            </w:pPr>
            <w:r>
              <w:rPr>
                <w:rFonts w:ascii="宋体" w:eastAsia="宋体" w:hAnsi="宋体" w:cs="宋体" w:hint="eastAsia"/>
                <w:color w:val="000000"/>
                <w:sz w:val="22"/>
                <w:lang w:eastAsia="zh-CN" w:bidi="ar"/>
              </w:rPr>
              <w:t>1</w:t>
            </w:r>
          </w:p>
        </w:tc>
        <w:tc>
          <w:tcPr>
            <w:tcW w:w="1018" w:type="dxa"/>
          </w:tcPr>
          <w:p w:rsidR="00F214F0" w:rsidRDefault="00400C4D">
            <w:pPr>
              <w:rPr>
                <w:lang w:eastAsia="zh-CN"/>
              </w:rPr>
            </w:pPr>
            <w:r>
              <w:rPr>
                <w:rFonts w:hint="eastAsia"/>
                <w:lang w:eastAsia="zh-CN"/>
              </w:rPr>
              <w:t>0x1200</w:t>
            </w:r>
          </w:p>
        </w:tc>
        <w:tc>
          <w:tcPr>
            <w:tcW w:w="1332" w:type="dxa"/>
          </w:tcPr>
          <w:p w:rsidR="00F214F0" w:rsidRDefault="00400C4D">
            <w:pPr>
              <w:rPr>
                <w:lang w:eastAsia="zh-CN"/>
              </w:rPr>
            </w:pPr>
            <w:r>
              <w:rPr>
                <w:rFonts w:hint="eastAsia"/>
                <w:lang w:eastAsia="zh-CN"/>
              </w:rPr>
              <w:t>软件版本</w:t>
            </w:r>
          </w:p>
        </w:tc>
        <w:tc>
          <w:tcPr>
            <w:tcW w:w="3690" w:type="dxa"/>
          </w:tcPr>
          <w:p w:rsidR="00F214F0" w:rsidRDefault="00400C4D">
            <w:pPr>
              <w:rPr>
                <w:lang w:eastAsia="zh-CN"/>
              </w:rPr>
            </w:pPr>
            <w:r>
              <w:rPr>
                <w:rFonts w:hint="eastAsia"/>
                <w:lang w:eastAsia="zh-CN"/>
              </w:rPr>
              <w:t>BCD</w:t>
            </w:r>
            <w:r>
              <w:rPr>
                <w:rFonts w:hint="eastAsia"/>
                <w:lang w:eastAsia="zh-CN"/>
              </w:rPr>
              <w:t>码</w:t>
            </w:r>
          </w:p>
        </w:tc>
        <w:tc>
          <w:tcPr>
            <w:tcW w:w="3687" w:type="dxa"/>
          </w:tcPr>
          <w:p w:rsidR="00F214F0" w:rsidRDefault="00F214F0">
            <w:pPr>
              <w:rPr>
                <w:lang w:eastAsia="zh-CN"/>
              </w:rPr>
            </w:pPr>
          </w:p>
        </w:tc>
      </w:tr>
      <w:tr w:rsidR="00F214F0">
        <w:trPr>
          <w:jc w:val="center"/>
        </w:trPr>
        <w:tc>
          <w:tcPr>
            <w:tcW w:w="479" w:type="dxa"/>
            <w:vAlign w:val="center"/>
          </w:tcPr>
          <w:p w:rsidR="00F214F0" w:rsidRDefault="00400C4D">
            <w:pPr>
              <w:widowControl/>
              <w:jc w:val="left"/>
              <w:textAlignment w:val="center"/>
              <w:rPr>
                <w:sz w:val="18"/>
                <w:szCs w:val="18"/>
                <w:lang w:eastAsia="zh-CN"/>
              </w:rPr>
            </w:pPr>
            <w:r>
              <w:rPr>
                <w:rFonts w:ascii="宋体" w:eastAsia="宋体" w:hAnsi="宋体" w:cs="宋体" w:hint="eastAsia"/>
                <w:color w:val="000000"/>
                <w:szCs w:val="21"/>
                <w:lang w:eastAsia="zh-CN" w:bidi="ar"/>
              </w:rPr>
              <w:t>2</w:t>
            </w:r>
          </w:p>
        </w:tc>
        <w:tc>
          <w:tcPr>
            <w:tcW w:w="1018" w:type="dxa"/>
          </w:tcPr>
          <w:p w:rsidR="00F214F0" w:rsidRDefault="00400C4D">
            <w:pPr>
              <w:rPr>
                <w:lang w:eastAsia="zh-CN"/>
              </w:rPr>
            </w:pPr>
            <w:r>
              <w:rPr>
                <w:rFonts w:hint="eastAsia"/>
                <w:lang w:eastAsia="zh-CN"/>
              </w:rPr>
              <w:t>0x1201</w:t>
            </w:r>
          </w:p>
        </w:tc>
        <w:tc>
          <w:tcPr>
            <w:tcW w:w="1332" w:type="dxa"/>
          </w:tcPr>
          <w:p w:rsidR="00F214F0" w:rsidRDefault="00400C4D">
            <w:pPr>
              <w:rPr>
                <w:rFonts w:eastAsia="宋体"/>
                <w:sz w:val="18"/>
                <w:szCs w:val="18"/>
                <w:lang w:eastAsia="zh-CN"/>
              </w:rPr>
            </w:pPr>
            <w:r>
              <w:rPr>
                <w:rFonts w:eastAsia="宋体" w:hint="eastAsia"/>
                <w:sz w:val="18"/>
                <w:szCs w:val="18"/>
                <w:lang w:eastAsia="zh-CN"/>
              </w:rPr>
              <w:t>Modbus</w:t>
            </w:r>
            <w:r>
              <w:rPr>
                <w:rFonts w:eastAsia="宋体" w:hint="eastAsia"/>
                <w:sz w:val="18"/>
                <w:szCs w:val="18"/>
                <w:lang w:eastAsia="zh-CN"/>
              </w:rPr>
              <w:t>地址</w:t>
            </w:r>
          </w:p>
        </w:tc>
        <w:tc>
          <w:tcPr>
            <w:tcW w:w="3690" w:type="dxa"/>
          </w:tcPr>
          <w:p w:rsidR="00F214F0" w:rsidRDefault="00400C4D">
            <w:pPr>
              <w:rPr>
                <w:sz w:val="18"/>
                <w:szCs w:val="18"/>
                <w:lang w:eastAsia="zh-CN"/>
              </w:rPr>
            </w:pPr>
            <w:r>
              <w:rPr>
                <w:rFonts w:hint="eastAsia"/>
                <w:lang w:eastAsia="zh-CN"/>
              </w:rPr>
              <w:t>值范围：</w:t>
            </w:r>
            <w:r>
              <w:rPr>
                <w:rFonts w:hint="eastAsia"/>
                <w:lang w:eastAsia="zh-CN"/>
              </w:rPr>
              <w:t>1~255</w:t>
            </w:r>
          </w:p>
        </w:tc>
        <w:tc>
          <w:tcPr>
            <w:tcW w:w="3687" w:type="dxa"/>
          </w:tcPr>
          <w:p w:rsidR="00F214F0" w:rsidRDefault="00F214F0">
            <w:pPr>
              <w:rPr>
                <w:sz w:val="18"/>
                <w:szCs w:val="18"/>
                <w:lang w:eastAsia="zh-CN"/>
              </w:rPr>
            </w:pPr>
          </w:p>
        </w:tc>
      </w:tr>
    </w:tbl>
    <w:p w:rsidR="00F214F0" w:rsidRDefault="00F214F0">
      <w:pPr>
        <w:rPr>
          <w:rFonts w:ascii="宋体" w:eastAsia="宋体" w:hAnsi="宋体" w:cs="宋体"/>
          <w:color w:val="0000FF"/>
          <w:sz w:val="24"/>
          <w:szCs w:val="24"/>
          <w:lang w:eastAsia="zh-CN"/>
        </w:rPr>
      </w:pPr>
    </w:p>
    <w:p w:rsidR="00F214F0" w:rsidRDefault="00F214F0">
      <w:pPr>
        <w:rPr>
          <w:rFonts w:ascii="宋体" w:eastAsia="宋体" w:hAnsi="宋体" w:cs="宋体"/>
          <w:color w:val="0000FF"/>
          <w:sz w:val="24"/>
          <w:szCs w:val="24"/>
          <w:lang w:eastAsia="zh-CN"/>
        </w:rPr>
      </w:pPr>
    </w:p>
    <w:p w:rsidR="00F214F0" w:rsidRDefault="00F214F0">
      <w:pPr>
        <w:rPr>
          <w:rFonts w:ascii="宋体" w:eastAsia="宋体" w:hAnsi="宋体" w:cs="宋体"/>
          <w:color w:val="0000FF"/>
          <w:sz w:val="24"/>
          <w:szCs w:val="24"/>
          <w:lang w:eastAsia="zh-CN"/>
        </w:rPr>
      </w:pPr>
    </w:p>
    <w:p w:rsidR="00F214F0" w:rsidRDefault="00F214F0">
      <w:pPr>
        <w:rPr>
          <w:rFonts w:ascii="宋体" w:eastAsia="宋体" w:hAnsi="宋体" w:cs="宋体"/>
          <w:color w:val="0000FF"/>
          <w:sz w:val="24"/>
          <w:szCs w:val="24"/>
          <w:lang w:eastAsia="zh-CN"/>
        </w:rPr>
      </w:pPr>
    </w:p>
    <w:p w:rsidR="00F214F0" w:rsidRDefault="00F214F0">
      <w:pPr>
        <w:rPr>
          <w:rFonts w:ascii="宋体" w:eastAsia="宋体" w:hAnsi="宋体" w:cs="宋体"/>
          <w:color w:val="0000FF"/>
          <w:sz w:val="24"/>
          <w:szCs w:val="24"/>
          <w:lang w:eastAsia="zh-CN"/>
        </w:rPr>
      </w:pPr>
    </w:p>
    <w:p w:rsidR="00F214F0" w:rsidRDefault="00F214F0">
      <w:pPr>
        <w:rPr>
          <w:rFonts w:ascii="宋体" w:eastAsia="宋体" w:hAnsi="宋体" w:cs="宋体"/>
          <w:color w:val="0000FF"/>
          <w:sz w:val="24"/>
          <w:szCs w:val="24"/>
          <w:lang w:eastAsia="zh-CN"/>
        </w:rPr>
      </w:pPr>
    </w:p>
    <w:p w:rsidR="00F214F0" w:rsidRDefault="00F214F0">
      <w:pPr>
        <w:rPr>
          <w:rFonts w:ascii="宋体" w:eastAsia="宋体" w:hAnsi="宋体" w:cs="宋体"/>
          <w:color w:val="0000FF"/>
          <w:sz w:val="24"/>
          <w:szCs w:val="24"/>
          <w:lang w:eastAsia="zh-CN"/>
        </w:rPr>
      </w:pPr>
    </w:p>
    <w:p w:rsidR="00F214F0" w:rsidRDefault="00F214F0">
      <w:pPr>
        <w:rPr>
          <w:rFonts w:ascii="宋体" w:eastAsia="宋体" w:hAnsi="宋体" w:cs="宋体"/>
          <w:color w:val="0000FF"/>
          <w:sz w:val="24"/>
          <w:szCs w:val="24"/>
          <w:lang w:eastAsia="zh-CN"/>
        </w:rPr>
      </w:pPr>
    </w:p>
    <w:p w:rsidR="00F214F0" w:rsidRDefault="00F214F0">
      <w:pPr>
        <w:rPr>
          <w:rFonts w:ascii="宋体" w:eastAsia="宋体" w:hAnsi="宋体" w:cs="宋体"/>
          <w:color w:val="0000FF"/>
          <w:sz w:val="24"/>
          <w:szCs w:val="24"/>
          <w:lang w:eastAsia="zh-CN"/>
        </w:rPr>
      </w:pPr>
    </w:p>
    <w:p w:rsidR="00F214F0" w:rsidRDefault="00F214F0">
      <w:pPr>
        <w:rPr>
          <w:rFonts w:ascii="宋体" w:eastAsia="宋体" w:hAnsi="宋体" w:cs="宋体"/>
          <w:color w:val="0000FF"/>
          <w:sz w:val="24"/>
          <w:szCs w:val="24"/>
          <w:lang w:eastAsia="zh-CN"/>
        </w:rPr>
      </w:pPr>
    </w:p>
    <w:p w:rsidR="00F214F0" w:rsidRDefault="00400C4D">
      <w:pPr>
        <w:pStyle w:val="1"/>
        <w:tabs>
          <w:tab w:val="clear" w:pos="720"/>
        </w:tabs>
        <w:spacing w:line="0" w:lineRule="atLeast"/>
        <w:rPr>
          <w:lang w:eastAsia="zh-CN"/>
        </w:rPr>
      </w:pPr>
      <w:bookmarkStart w:id="18" w:name="_Toc6985"/>
      <w:r>
        <w:rPr>
          <w:rFonts w:hint="eastAsia"/>
          <w:lang w:eastAsia="zh-CN"/>
        </w:rPr>
        <w:t>附：</w:t>
      </w:r>
      <w:r>
        <w:rPr>
          <w:rFonts w:hint="eastAsia"/>
          <w:lang w:eastAsia="zh-CN"/>
        </w:rPr>
        <w:t>CRC</w:t>
      </w:r>
      <w:r>
        <w:rPr>
          <w:rFonts w:hint="eastAsia"/>
          <w:lang w:eastAsia="zh-CN"/>
        </w:rPr>
        <w:t>校验代码</w:t>
      </w:r>
      <w:bookmarkEnd w:id="18"/>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w:t>
      </w:r>
      <w:r>
        <w:rPr>
          <w:rFonts w:ascii="宋体" w:eastAsia="宋体" w:hAnsi="宋体" w:cs="宋体" w:hint="eastAsia"/>
          <w:sz w:val="24"/>
          <w:szCs w:val="24"/>
          <w:lang w:eastAsia="zh-CN"/>
        </w:rPr>
        <w:t>函数名：</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w:t>
      </w:r>
      <w:r>
        <w:rPr>
          <w:rFonts w:ascii="宋体" w:eastAsia="宋体" w:hAnsi="宋体" w:cs="宋体" w:hint="eastAsia"/>
          <w:sz w:val="24"/>
          <w:szCs w:val="24"/>
          <w:lang w:eastAsia="zh-CN"/>
        </w:rPr>
        <w:t>函数功能：</w:t>
      </w:r>
      <w:r>
        <w:rPr>
          <w:rFonts w:ascii="宋体" w:eastAsia="宋体" w:hAnsi="宋体" w:cs="宋体" w:hint="eastAsia"/>
          <w:sz w:val="24"/>
          <w:szCs w:val="24"/>
          <w:lang w:eastAsia="zh-CN"/>
        </w:rPr>
        <w:t>CRC16</w:t>
      </w:r>
      <w:r>
        <w:rPr>
          <w:rFonts w:ascii="宋体" w:eastAsia="宋体" w:hAnsi="宋体" w:cs="宋体" w:hint="eastAsia"/>
          <w:sz w:val="24"/>
          <w:szCs w:val="24"/>
          <w:lang w:eastAsia="zh-CN"/>
        </w:rPr>
        <w:t>计算</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w:t>
      </w:r>
      <w:r>
        <w:rPr>
          <w:rFonts w:ascii="宋体" w:eastAsia="宋体" w:hAnsi="宋体" w:cs="宋体" w:hint="eastAsia"/>
          <w:sz w:val="24"/>
          <w:szCs w:val="24"/>
          <w:lang w:eastAsia="zh-CN"/>
        </w:rPr>
        <w:t>输入参数：</w:t>
      </w:r>
      <w:r>
        <w:rPr>
          <w:rFonts w:ascii="宋体" w:eastAsia="宋体" w:hAnsi="宋体" w:cs="宋体" w:hint="eastAsia"/>
          <w:sz w:val="24"/>
          <w:szCs w:val="24"/>
          <w:lang w:eastAsia="zh-CN"/>
        </w:rPr>
        <w:t xml:space="preserve">*Array  </w:t>
      </w:r>
      <w:r>
        <w:rPr>
          <w:rFonts w:ascii="宋体" w:eastAsia="宋体" w:hAnsi="宋体" w:cs="宋体" w:hint="eastAsia"/>
          <w:sz w:val="24"/>
          <w:szCs w:val="24"/>
          <w:lang w:eastAsia="zh-CN"/>
        </w:rPr>
        <w:t>需要进行校验的数组指针</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Len    </w:t>
      </w:r>
      <w:r>
        <w:rPr>
          <w:rFonts w:ascii="宋体" w:eastAsia="宋体" w:hAnsi="宋体" w:cs="宋体" w:hint="eastAsia"/>
          <w:sz w:val="24"/>
          <w:szCs w:val="24"/>
          <w:lang w:eastAsia="zh-CN"/>
        </w:rPr>
        <w:t>需要进行校验的数组长度</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*Rcvbuf </w:t>
      </w:r>
      <w:r>
        <w:rPr>
          <w:rFonts w:ascii="宋体" w:eastAsia="宋体" w:hAnsi="宋体" w:cs="宋体" w:hint="eastAsia"/>
          <w:sz w:val="24"/>
          <w:szCs w:val="24"/>
          <w:lang w:eastAsia="zh-CN"/>
        </w:rPr>
        <w:t>计算结果</w:t>
      </w:r>
      <w:r>
        <w:rPr>
          <w:rFonts w:ascii="宋体" w:eastAsia="宋体" w:hAnsi="宋体" w:cs="宋体" w:hint="eastAsia"/>
          <w:sz w:val="24"/>
          <w:szCs w:val="24"/>
          <w:lang w:eastAsia="zh-CN"/>
        </w:rPr>
        <w:t>//********************************************************</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void CRC16(uint8_t *Array, uint8_t</w:t>
      </w:r>
      <w:r>
        <w:rPr>
          <w:rFonts w:ascii="宋体" w:eastAsia="宋体" w:hAnsi="宋体" w:cs="宋体" w:hint="eastAsia"/>
          <w:sz w:val="24"/>
          <w:szCs w:val="24"/>
          <w:lang w:eastAsia="zh-CN"/>
        </w:rPr>
        <w:t xml:space="preserve"> *Rcvbuf,uint8_t Len)</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uint8_t IX,IY;</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uint16_t CRC1; </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lastRenderedPageBreak/>
        <w:t xml:space="preserve"> CRC1=0xFFFF;//set all 1</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if (Len&lt;=0) </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CRC1 = 0;</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else</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for (IX=0;IX&lt;Len;IX++)</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CRC1=CRC1^(unsigned int)(Array[IX]);</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for(IY=0;IY&lt;=7;IY++)</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if ((CRC1&amp;1)!=0 )</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CRC1=(CRC1&gt;&gt;1)^0xA001</w:t>
      </w:r>
      <w:r>
        <w:rPr>
          <w:rFonts w:ascii="宋体" w:eastAsia="宋体" w:hAnsi="宋体" w:cs="宋体" w:hint="eastAsia"/>
          <w:sz w:val="24"/>
          <w:szCs w:val="24"/>
          <w:lang w:eastAsia="zh-CN"/>
        </w:rPr>
        <w:t xml:space="preserve">;     </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else</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CRC1=CRC1&gt;&gt;1;   </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Rcvbuf[0] = (CRC1 &amp; 0x00ff);  //</w:t>
      </w:r>
      <w:r>
        <w:rPr>
          <w:rFonts w:ascii="宋体" w:eastAsia="宋体" w:hAnsi="宋体" w:cs="宋体" w:hint="eastAsia"/>
          <w:sz w:val="24"/>
          <w:szCs w:val="24"/>
          <w:lang w:eastAsia="zh-CN"/>
        </w:rPr>
        <w:t>低位置</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 xml:space="preserve"> Rcvbuf[1] = (CRC1 &amp; 0xff00)&gt;&gt;8;//</w:t>
      </w:r>
      <w:r>
        <w:rPr>
          <w:rFonts w:ascii="宋体" w:eastAsia="宋体" w:hAnsi="宋体" w:cs="宋体" w:hint="eastAsia"/>
          <w:sz w:val="24"/>
          <w:szCs w:val="24"/>
          <w:lang w:eastAsia="zh-CN"/>
        </w:rPr>
        <w:t>高位置</w:t>
      </w:r>
    </w:p>
    <w:p w:rsidR="00F214F0" w:rsidRDefault="00400C4D">
      <w:pPr>
        <w:spacing w:line="0" w:lineRule="atLeast"/>
        <w:rPr>
          <w:rFonts w:ascii="宋体" w:eastAsia="宋体" w:hAnsi="宋体" w:cs="宋体"/>
          <w:sz w:val="24"/>
          <w:szCs w:val="24"/>
          <w:lang w:eastAsia="zh-CN"/>
        </w:rPr>
      </w:pPr>
      <w:r>
        <w:rPr>
          <w:rFonts w:ascii="宋体" w:eastAsia="宋体" w:hAnsi="宋体" w:cs="宋体" w:hint="eastAsia"/>
          <w:sz w:val="24"/>
          <w:szCs w:val="24"/>
          <w:lang w:eastAsia="zh-CN"/>
        </w:rPr>
        <w:t>}</w:t>
      </w:r>
    </w:p>
    <w:p w:rsidR="00F214F0" w:rsidRDefault="00F214F0">
      <w:pPr>
        <w:rPr>
          <w:rFonts w:ascii="宋体" w:eastAsia="宋体" w:hAnsi="宋体" w:cs="宋体"/>
          <w:sz w:val="24"/>
          <w:szCs w:val="24"/>
          <w:lang w:eastAsia="zh-CN"/>
        </w:rPr>
      </w:pPr>
    </w:p>
    <w:p w:rsidR="00F214F0" w:rsidRDefault="00F214F0"/>
    <w:sectPr w:rsidR="00F214F0">
      <w:footnotePr>
        <w:pos w:val="beneathText"/>
      </w:footnotePr>
      <w:type w:val="continuous"/>
      <w:pgSz w:w="12240" w:h="15840"/>
      <w:pgMar w:top="720" w:right="1077" w:bottom="1440" w:left="1077"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C4D" w:rsidRDefault="00400C4D">
      <w:pPr>
        <w:spacing w:before="0" w:after="0"/>
      </w:pPr>
      <w:r>
        <w:separator/>
      </w:r>
    </w:p>
  </w:endnote>
  <w:endnote w:type="continuationSeparator" w:id="0">
    <w:p w:rsidR="00400C4D" w:rsidRDefault="00400C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4F0" w:rsidRDefault="00F214F0">
    <w:pPr>
      <w:pStyle w:val="a4"/>
      <w:tabs>
        <w:tab w:val="clear" w:pos="4320"/>
        <w:tab w:val="clear" w:pos="9360"/>
        <w:tab w:val="center" w:pos="5040"/>
        <w:tab w:val="right" w:pos="10080"/>
      </w:tabs>
      <w:rPr>
        <w:b/>
        <w:lang w:val="fr-FR"/>
      </w:rPr>
    </w:pPr>
  </w:p>
  <w:p w:rsidR="00F214F0" w:rsidRDefault="00400C4D">
    <w:pPr>
      <w:pStyle w:val="a4"/>
      <w:tabs>
        <w:tab w:val="clear" w:pos="4320"/>
        <w:tab w:val="clear" w:pos="9360"/>
        <w:tab w:val="center" w:pos="5040"/>
        <w:tab w:val="right" w:pos="10080"/>
      </w:tabs>
    </w:pPr>
    <w:r>
      <w:rPr>
        <w:b/>
        <w:lang w:val="fr-FR"/>
      </w:rPr>
      <w:tab/>
    </w:r>
    <w:r>
      <w:rPr>
        <w:b/>
        <w:sz w:val="20"/>
      </w:rPr>
      <w:tab/>
    </w:r>
    <w:r>
      <w:rPr>
        <w:sz w:val="20"/>
      </w:rPr>
      <w:t xml:space="preserve">Page </w:t>
    </w:r>
    <w:r>
      <w:rPr>
        <w:sz w:val="20"/>
      </w:rPr>
      <w:fldChar w:fldCharType="begin"/>
    </w:r>
    <w:r>
      <w:rPr>
        <w:sz w:val="20"/>
      </w:rPr>
      <w:instrText xml:space="preserve"> PAGE </w:instrText>
    </w:r>
    <w:r>
      <w:rPr>
        <w:sz w:val="20"/>
      </w:rPr>
      <w:fldChar w:fldCharType="separate"/>
    </w:r>
    <w:r w:rsidR="0005627B">
      <w:rPr>
        <w:noProof/>
        <w:sz w:val="20"/>
      </w:rPr>
      <w:t>6</w:t>
    </w:r>
    <w:r>
      <w:rPr>
        <w:sz w:val="20"/>
      </w:rPr>
      <w:fldChar w:fldCharType="end"/>
    </w:r>
    <w:r>
      <w:rPr>
        <w:sz w:val="20"/>
      </w:rPr>
      <w:t xml:space="preserve"> of </w:t>
    </w:r>
    <w:r>
      <w:rPr>
        <w:sz w:val="20"/>
      </w:rPr>
      <w:fldChar w:fldCharType="begin"/>
    </w:r>
    <w:r>
      <w:rPr>
        <w:sz w:val="20"/>
      </w:rPr>
      <w:instrText xml:space="preserve"> NUMPAGE \*Arabic </w:instrText>
    </w:r>
    <w:r>
      <w:rPr>
        <w:sz w:val="20"/>
      </w:rPr>
      <w:fldChar w:fldCharType="separate"/>
    </w:r>
    <w:r>
      <w:rPr>
        <w:sz w:val="20"/>
      </w:rPr>
      <w:t>19</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C4D" w:rsidRDefault="00400C4D">
      <w:pPr>
        <w:spacing w:before="0" w:after="0"/>
      </w:pPr>
      <w:r>
        <w:separator/>
      </w:r>
    </w:p>
  </w:footnote>
  <w:footnote w:type="continuationSeparator" w:id="0">
    <w:p w:rsidR="00400C4D" w:rsidRDefault="00400C4D">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1"/>
      <w:lvlText w:val="%1"/>
      <w:lvlJc w:val="left"/>
      <w:pPr>
        <w:tabs>
          <w:tab w:val="left" w:pos="720"/>
        </w:tabs>
        <w:ind w:left="720" w:hanging="432"/>
      </w:pPr>
    </w:lvl>
    <w:lvl w:ilvl="1">
      <w:start w:val="1"/>
      <w:numFmt w:val="decimal"/>
      <w:pStyle w:val="2"/>
      <w:lvlText w:val="%1.%2"/>
      <w:lvlJc w:val="left"/>
      <w:pPr>
        <w:tabs>
          <w:tab w:val="left" w:pos="864"/>
        </w:tabs>
        <w:ind w:left="864" w:hanging="576"/>
      </w:pPr>
    </w:lvl>
    <w:lvl w:ilvl="2">
      <w:start w:val="1"/>
      <w:numFmt w:val="decimal"/>
      <w:pStyle w:val="3"/>
      <w:lvlText w:val="%1.%2.%3"/>
      <w:lvlJc w:val="left"/>
      <w:pPr>
        <w:tabs>
          <w:tab w:val="left" w:pos="1008"/>
        </w:tabs>
        <w:ind w:left="1008" w:hanging="720"/>
      </w:pPr>
    </w:lvl>
    <w:lvl w:ilvl="3">
      <w:start w:val="1"/>
      <w:numFmt w:val="decimal"/>
      <w:pStyle w:val="4"/>
      <w:lvlText w:val="%1.%2.%3.%4"/>
      <w:lvlJc w:val="left"/>
      <w:pPr>
        <w:tabs>
          <w:tab w:val="left" w:pos="1152"/>
        </w:tabs>
        <w:ind w:left="1152" w:hanging="864"/>
      </w:pPr>
    </w:lvl>
    <w:lvl w:ilvl="4">
      <w:start w:val="1"/>
      <w:numFmt w:val="decimal"/>
      <w:lvlText w:val="%1.%2.%3.%4.%5"/>
      <w:lvlJc w:val="left"/>
      <w:pPr>
        <w:tabs>
          <w:tab w:val="left" w:pos="1296"/>
        </w:tabs>
        <w:ind w:left="1296" w:hanging="1008"/>
      </w:pPr>
    </w:lvl>
    <w:lvl w:ilvl="5">
      <w:start w:val="1"/>
      <w:numFmt w:val="decimal"/>
      <w:lvlText w:val="%1.%2.%3.%4.%5.%6"/>
      <w:lvlJc w:val="left"/>
      <w:pPr>
        <w:tabs>
          <w:tab w:val="left" w:pos="1440"/>
        </w:tabs>
        <w:ind w:left="1440" w:hanging="1152"/>
      </w:pPr>
    </w:lvl>
    <w:lvl w:ilvl="6">
      <w:start w:val="1"/>
      <w:numFmt w:val="decimal"/>
      <w:lvlText w:val="%1.%2.%3.%4.%5.%6.%7"/>
      <w:lvlJc w:val="left"/>
      <w:pPr>
        <w:tabs>
          <w:tab w:val="left" w:pos="1584"/>
        </w:tabs>
        <w:ind w:left="1584" w:hanging="1296"/>
      </w:pPr>
    </w:lvl>
    <w:lvl w:ilvl="7">
      <w:start w:val="1"/>
      <w:numFmt w:val="decimal"/>
      <w:lvlText w:val="%1.%2.%3.%4.%5.%6.%7.%8"/>
      <w:lvlJc w:val="left"/>
      <w:pPr>
        <w:tabs>
          <w:tab w:val="left" w:pos="1728"/>
        </w:tabs>
        <w:ind w:left="1728" w:hanging="1440"/>
      </w:pPr>
    </w:lvl>
    <w:lvl w:ilvl="8">
      <w:start w:val="1"/>
      <w:numFmt w:val="decimal"/>
      <w:lvlText w:val="%1.%2.%3.%4.%5.%6.%7.%8.%9"/>
      <w:lvlJc w:val="left"/>
      <w:pPr>
        <w:tabs>
          <w:tab w:val="left" w:pos="1872"/>
        </w:tabs>
        <w:ind w:left="1872"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defaultTabStop w:val="420"/>
  <w:drawingGridVerticalSpacing w:val="156"/>
  <w:noPunctuationKerning/>
  <w:characterSpacingControl w:val="compressPunctuation"/>
  <w:footnotePr>
    <w:pos w:val="beneathText"/>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4F0"/>
    <w:rsid w:val="0005627B"/>
    <w:rsid w:val="00400C4D"/>
    <w:rsid w:val="0054339C"/>
    <w:rsid w:val="00C70B19"/>
    <w:rsid w:val="00EB5E33"/>
    <w:rsid w:val="00F214F0"/>
    <w:rsid w:val="01511932"/>
    <w:rsid w:val="015A3362"/>
    <w:rsid w:val="0160766E"/>
    <w:rsid w:val="016243C8"/>
    <w:rsid w:val="02175164"/>
    <w:rsid w:val="02425BDA"/>
    <w:rsid w:val="02884DF4"/>
    <w:rsid w:val="0312391A"/>
    <w:rsid w:val="039E072C"/>
    <w:rsid w:val="03D326AB"/>
    <w:rsid w:val="04584E72"/>
    <w:rsid w:val="047C314E"/>
    <w:rsid w:val="047C4AB2"/>
    <w:rsid w:val="049157F0"/>
    <w:rsid w:val="04C969B0"/>
    <w:rsid w:val="05587A7D"/>
    <w:rsid w:val="0562442A"/>
    <w:rsid w:val="05A46A5D"/>
    <w:rsid w:val="05ED2887"/>
    <w:rsid w:val="060F5172"/>
    <w:rsid w:val="06500AEE"/>
    <w:rsid w:val="06D32721"/>
    <w:rsid w:val="08982914"/>
    <w:rsid w:val="089F544D"/>
    <w:rsid w:val="08E71842"/>
    <w:rsid w:val="08EA3716"/>
    <w:rsid w:val="091E5841"/>
    <w:rsid w:val="09680528"/>
    <w:rsid w:val="09892064"/>
    <w:rsid w:val="09A9609B"/>
    <w:rsid w:val="09CA7506"/>
    <w:rsid w:val="0A644488"/>
    <w:rsid w:val="0A7857C1"/>
    <w:rsid w:val="0BC55DE8"/>
    <w:rsid w:val="0BDF5B2D"/>
    <w:rsid w:val="0C096B0E"/>
    <w:rsid w:val="0C3E552B"/>
    <w:rsid w:val="0C992D13"/>
    <w:rsid w:val="0CAB2F23"/>
    <w:rsid w:val="0D213DB7"/>
    <w:rsid w:val="0DAE27A7"/>
    <w:rsid w:val="0ED93806"/>
    <w:rsid w:val="0EF703A7"/>
    <w:rsid w:val="0F3017C5"/>
    <w:rsid w:val="0F67252E"/>
    <w:rsid w:val="0F942759"/>
    <w:rsid w:val="0FC845EA"/>
    <w:rsid w:val="10343757"/>
    <w:rsid w:val="10382908"/>
    <w:rsid w:val="111538D4"/>
    <w:rsid w:val="11175D92"/>
    <w:rsid w:val="11490F6B"/>
    <w:rsid w:val="11640815"/>
    <w:rsid w:val="143A56F0"/>
    <w:rsid w:val="14B76016"/>
    <w:rsid w:val="153C2607"/>
    <w:rsid w:val="153D6A65"/>
    <w:rsid w:val="160635B6"/>
    <w:rsid w:val="161973FA"/>
    <w:rsid w:val="1669753D"/>
    <w:rsid w:val="167562AF"/>
    <w:rsid w:val="16E07560"/>
    <w:rsid w:val="16E54607"/>
    <w:rsid w:val="17266CA5"/>
    <w:rsid w:val="183031C2"/>
    <w:rsid w:val="183F0A6B"/>
    <w:rsid w:val="184C5AAB"/>
    <w:rsid w:val="186D7193"/>
    <w:rsid w:val="18C7789A"/>
    <w:rsid w:val="191716AB"/>
    <w:rsid w:val="194E15DB"/>
    <w:rsid w:val="19B23B9E"/>
    <w:rsid w:val="19BE2CB9"/>
    <w:rsid w:val="1A555E10"/>
    <w:rsid w:val="1B3614BA"/>
    <w:rsid w:val="1C704567"/>
    <w:rsid w:val="1CC30CD2"/>
    <w:rsid w:val="1CD463B5"/>
    <w:rsid w:val="1CF205D4"/>
    <w:rsid w:val="1CFF0E48"/>
    <w:rsid w:val="1CFF5839"/>
    <w:rsid w:val="1F0A257F"/>
    <w:rsid w:val="1F4B07A7"/>
    <w:rsid w:val="1FC040C4"/>
    <w:rsid w:val="1FE32D5E"/>
    <w:rsid w:val="207059FD"/>
    <w:rsid w:val="211657DF"/>
    <w:rsid w:val="211C69D9"/>
    <w:rsid w:val="21571417"/>
    <w:rsid w:val="21E640B2"/>
    <w:rsid w:val="22300F34"/>
    <w:rsid w:val="22950CD8"/>
    <w:rsid w:val="22AF4C34"/>
    <w:rsid w:val="22FE0B07"/>
    <w:rsid w:val="24232881"/>
    <w:rsid w:val="251A138E"/>
    <w:rsid w:val="254550D5"/>
    <w:rsid w:val="255A6C2D"/>
    <w:rsid w:val="257121BF"/>
    <w:rsid w:val="25802A31"/>
    <w:rsid w:val="25BF17DC"/>
    <w:rsid w:val="25DA7F2B"/>
    <w:rsid w:val="2629318E"/>
    <w:rsid w:val="271F376A"/>
    <w:rsid w:val="27636F5F"/>
    <w:rsid w:val="27BA34A7"/>
    <w:rsid w:val="27E75171"/>
    <w:rsid w:val="28264B7D"/>
    <w:rsid w:val="28FE61CF"/>
    <w:rsid w:val="2936329A"/>
    <w:rsid w:val="298C0795"/>
    <w:rsid w:val="298D446F"/>
    <w:rsid w:val="29E733E6"/>
    <w:rsid w:val="29EB1FFB"/>
    <w:rsid w:val="29FB5F40"/>
    <w:rsid w:val="29FE7399"/>
    <w:rsid w:val="2A0865A2"/>
    <w:rsid w:val="2A6F3EE5"/>
    <w:rsid w:val="2AEE18D9"/>
    <w:rsid w:val="2B471F94"/>
    <w:rsid w:val="2BC709E4"/>
    <w:rsid w:val="2C875D06"/>
    <w:rsid w:val="2CC42BE4"/>
    <w:rsid w:val="2D897D33"/>
    <w:rsid w:val="2DD67574"/>
    <w:rsid w:val="2DEB3AA9"/>
    <w:rsid w:val="2DF54F3A"/>
    <w:rsid w:val="2E281B1B"/>
    <w:rsid w:val="2E45404C"/>
    <w:rsid w:val="2E9D5F6D"/>
    <w:rsid w:val="2EA746AD"/>
    <w:rsid w:val="2EB53ECD"/>
    <w:rsid w:val="2F3650A6"/>
    <w:rsid w:val="2F39687E"/>
    <w:rsid w:val="2F8A477A"/>
    <w:rsid w:val="2FAD2FF1"/>
    <w:rsid w:val="2FB60EB9"/>
    <w:rsid w:val="30144C45"/>
    <w:rsid w:val="30CD1833"/>
    <w:rsid w:val="30CF5F8A"/>
    <w:rsid w:val="30D90829"/>
    <w:rsid w:val="31397083"/>
    <w:rsid w:val="313F0BEE"/>
    <w:rsid w:val="31711502"/>
    <w:rsid w:val="328C493A"/>
    <w:rsid w:val="32E22436"/>
    <w:rsid w:val="33347F0D"/>
    <w:rsid w:val="345D1295"/>
    <w:rsid w:val="35435CE0"/>
    <w:rsid w:val="35A37DF2"/>
    <w:rsid w:val="35CB157E"/>
    <w:rsid w:val="35E539E2"/>
    <w:rsid w:val="35FF3C7A"/>
    <w:rsid w:val="36AA3047"/>
    <w:rsid w:val="36ED5659"/>
    <w:rsid w:val="37301FE8"/>
    <w:rsid w:val="37705E8B"/>
    <w:rsid w:val="37D56493"/>
    <w:rsid w:val="382F7F39"/>
    <w:rsid w:val="38633370"/>
    <w:rsid w:val="38873A58"/>
    <w:rsid w:val="38EC3D4A"/>
    <w:rsid w:val="391749B3"/>
    <w:rsid w:val="396C1D65"/>
    <w:rsid w:val="3A2E6C54"/>
    <w:rsid w:val="3AB9425B"/>
    <w:rsid w:val="3AC62B17"/>
    <w:rsid w:val="3B51360A"/>
    <w:rsid w:val="3B775A00"/>
    <w:rsid w:val="3B9D1139"/>
    <w:rsid w:val="3BC0635A"/>
    <w:rsid w:val="3BF4419E"/>
    <w:rsid w:val="3C0D2832"/>
    <w:rsid w:val="3C111EE1"/>
    <w:rsid w:val="3C27180A"/>
    <w:rsid w:val="3C4D2D80"/>
    <w:rsid w:val="3C5E5196"/>
    <w:rsid w:val="3CDB7234"/>
    <w:rsid w:val="3D062346"/>
    <w:rsid w:val="3D6D4D69"/>
    <w:rsid w:val="3DBC1D18"/>
    <w:rsid w:val="3DCB4501"/>
    <w:rsid w:val="3DCE5105"/>
    <w:rsid w:val="3E070AEB"/>
    <w:rsid w:val="3E2178F5"/>
    <w:rsid w:val="3F1372C4"/>
    <w:rsid w:val="3FD36CFB"/>
    <w:rsid w:val="3FFE7F36"/>
    <w:rsid w:val="40715D28"/>
    <w:rsid w:val="409F5449"/>
    <w:rsid w:val="40E75214"/>
    <w:rsid w:val="41164975"/>
    <w:rsid w:val="41373DA4"/>
    <w:rsid w:val="41780BFE"/>
    <w:rsid w:val="427C2FE8"/>
    <w:rsid w:val="43A36AEE"/>
    <w:rsid w:val="443F3E5B"/>
    <w:rsid w:val="44602207"/>
    <w:rsid w:val="44923C0B"/>
    <w:rsid w:val="44F36C51"/>
    <w:rsid w:val="45CF2647"/>
    <w:rsid w:val="45D6392B"/>
    <w:rsid w:val="462C2B9E"/>
    <w:rsid w:val="466C3EB7"/>
    <w:rsid w:val="469E32DA"/>
    <w:rsid w:val="47DA3AD1"/>
    <w:rsid w:val="48CF1633"/>
    <w:rsid w:val="490175F1"/>
    <w:rsid w:val="490C280F"/>
    <w:rsid w:val="493A1676"/>
    <w:rsid w:val="497471AD"/>
    <w:rsid w:val="49A76D86"/>
    <w:rsid w:val="49B214E4"/>
    <w:rsid w:val="49EA7258"/>
    <w:rsid w:val="4A2A1CB8"/>
    <w:rsid w:val="4BD42164"/>
    <w:rsid w:val="4C3A5477"/>
    <w:rsid w:val="4CB00B9E"/>
    <w:rsid w:val="4D3A3DAD"/>
    <w:rsid w:val="4D6235D8"/>
    <w:rsid w:val="4D7A1986"/>
    <w:rsid w:val="4D8C781C"/>
    <w:rsid w:val="4DEF2F0B"/>
    <w:rsid w:val="4DF2157F"/>
    <w:rsid w:val="4E020C50"/>
    <w:rsid w:val="4E995CD0"/>
    <w:rsid w:val="4EA24FAE"/>
    <w:rsid w:val="4F4B297B"/>
    <w:rsid w:val="4F8A6B5C"/>
    <w:rsid w:val="4FA97A30"/>
    <w:rsid w:val="4FBA1BE4"/>
    <w:rsid w:val="4FE87F36"/>
    <w:rsid w:val="4FFD6056"/>
    <w:rsid w:val="514D5803"/>
    <w:rsid w:val="515A58DF"/>
    <w:rsid w:val="53940BDA"/>
    <w:rsid w:val="53D26C77"/>
    <w:rsid w:val="53E84AE5"/>
    <w:rsid w:val="546F32E9"/>
    <w:rsid w:val="54CE44D4"/>
    <w:rsid w:val="551D4528"/>
    <w:rsid w:val="5562568B"/>
    <w:rsid w:val="556B1ADD"/>
    <w:rsid w:val="557A1170"/>
    <w:rsid w:val="56166A97"/>
    <w:rsid w:val="56740E13"/>
    <w:rsid w:val="568E177A"/>
    <w:rsid w:val="57953893"/>
    <w:rsid w:val="57CA7546"/>
    <w:rsid w:val="584A203B"/>
    <w:rsid w:val="58710F20"/>
    <w:rsid w:val="596B1D5D"/>
    <w:rsid w:val="597B4AEA"/>
    <w:rsid w:val="5B034FB3"/>
    <w:rsid w:val="5B522464"/>
    <w:rsid w:val="5BAC0535"/>
    <w:rsid w:val="5BFB0912"/>
    <w:rsid w:val="5C0857A6"/>
    <w:rsid w:val="5C0A247C"/>
    <w:rsid w:val="5CBB04B6"/>
    <w:rsid w:val="5D2626EF"/>
    <w:rsid w:val="5DCC045E"/>
    <w:rsid w:val="5DDA00F2"/>
    <w:rsid w:val="5E675FE9"/>
    <w:rsid w:val="5E7A5ACC"/>
    <w:rsid w:val="5F042571"/>
    <w:rsid w:val="5FD216B3"/>
    <w:rsid w:val="5FEB65C2"/>
    <w:rsid w:val="60223262"/>
    <w:rsid w:val="6040701E"/>
    <w:rsid w:val="60872ECA"/>
    <w:rsid w:val="60AB7D74"/>
    <w:rsid w:val="60B25AEE"/>
    <w:rsid w:val="60FF044A"/>
    <w:rsid w:val="61A111AD"/>
    <w:rsid w:val="61BF2BF3"/>
    <w:rsid w:val="62653681"/>
    <w:rsid w:val="626A2BF6"/>
    <w:rsid w:val="63005BA4"/>
    <w:rsid w:val="631900A3"/>
    <w:rsid w:val="63B12127"/>
    <w:rsid w:val="63FC3A9D"/>
    <w:rsid w:val="644638CD"/>
    <w:rsid w:val="64597C95"/>
    <w:rsid w:val="646C7FD1"/>
    <w:rsid w:val="64C32BA0"/>
    <w:rsid w:val="65535B47"/>
    <w:rsid w:val="65C8044D"/>
    <w:rsid w:val="660F3B9D"/>
    <w:rsid w:val="66100466"/>
    <w:rsid w:val="662F3AFC"/>
    <w:rsid w:val="6638037A"/>
    <w:rsid w:val="66962C9E"/>
    <w:rsid w:val="676133DA"/>
    <w:rsid w:val="67743107"/>
    <w:rsid w:val="67B376B4"/>
    <w:rsid w:val="68FA4D6A"/>
    <w:rsid w:val="694C4ED5"/>
    <w:rsid w:val="69823449"/>
    <w:rsid w:val="69E74B3C"/>
    <w:rsid w:val="6A397CE4"/>
    <w:rsid w:val="6A621884"/>
    <w:rsid w:val="6A95405F"/>
    <w:rsid w:val="6AE86244"/>
    <w:rsid w:val="6B3C0C6B"/>
    <w:rsid w:val="6B437547"/>
    <w:rsid w:val="6C09424F"/>
    <w:rsid w:val="6C445FDA"/>
    <w:rsid w:val="6C581689"/>
    <w:rsid w:val="6CD02146"/>
    <w:rsid w:val="6D1B3AC0"/>
    <w:rsid w:val="6D855B56"/>
    <w:rsid w:val="6DC56C00"/>
    <w:rsid w:val="6DED3D2D"/>
    <w:rsid w:val="6E025900"/>
    <w:rsid w:val="6E7B5588"/>
    <w:rsid w:val="6E86117C"/>
    <w:rsid w:val="6E863390"/>
    <w:rsid w:val="6F9D798D"/>
    <w:rsid w:val="70045DCE"/>
    <w:rsid w:val="708A64BE"/>
    <w:rsid w:val="709A474D"/>
    <w:rsid w:val="70C872D9"/>
    <w:rsid w:val="70EE0C0B"/>
    <w:rsid w:val="718F5889"/>
    <w:rsid w:val="71A4291F"/>
    <w:rsid w:val="71A82EE2"/>
    <w:rsid w:val="72562737"/>
    <w:rsid w:val="72F602FE"/>
    <w:rsid w:val="735863A2"/>
    <w:rsid w:val="738D229D"/>
    <w:rsid w:val="74126D21"/>
    <w:rsid w:val="742673CD"/>
    <w:rsid w:val="74A35AD2"/>
    <w:rsid w:val="7504420B"/>
    <w:rsid w:val="757D0973"/>
    <w:rsid w:val="757E698B"/>
    <w:rsid w:val="75AE5FBC"/>
    <w:rsid w:val="76155ADE"/>
    <w:rsid w:val="766A3A7E"/>
    <w:rsid w:val="76B16298"/>
    <w:rsid w:val="76F248EB"/>
    <w:rsid w:val="76FD66FA"/>
    <w:rsid w:val="770F1A7C"/>
    <w:rsid w:val="775760B6"/>
    <w:rsid w:val="77A26D34"/>
    <w:rsid w:val="78475DBC"/>
    <w:rsid w:val="788B1320"/>
    <w:rsid w:val="788B2E10"/>
    <w:rsid w:val="7897664B"/>
    <w:rsid w:val="78992BAF"/>
    <w:rsid w:val="78C45575"/>
    <w:rsid w:val="78CD4B39"/>
    <w:rsid w:val="78ED0314"/>
    <w:rsid w:val="78EE0156"/>
    <w:rsid w:val="792D6204"/>
    <w:rsid w:val="79A424B3"/>
    <w:rsid w:val="7A8B0C53"/>
    <w:rsid w:val="7B1849CB"/>
    <w:rsid w:val="7B354708"/>
    <w:rsid w:val="7B8F5945"/>
    <w:rsid w:val="7BB233CC"/>
    <w:rsid w:val="7BD332B4"/>
    <w:rsid w:val="7C357883"/>
    <w:rsid w:val="7DA621F5"/>
    <w:rsid w:val="7F757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7B244F0-CFD6-40CB-A115-32D70B775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footer"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before="120" w:after="120"/>
    </w:pPr>
    <w:rPr>
      <w:rFonts w:ascii="Arial" w:eastAsiaTheme="minorEastAsia" w:hAnsi="Arial" w:cstheme="minorBidi"/>
      <w:sz w:val="21"/>
      <w:szCs w:val="22"/>
      <w:lang w:eastAsia="ar-SA"/>
    </w:rPr>
  </w:style>
  <w:style w:type="paragraph" w:styleId="1">
    <w:name w:val="heading 1"/>
    <w:basedOn w:val="a"/>
    <w:next w:val="a"/>
    <w:qFormat/>
    <w:pPr>
      <w:keepNext/>
      <w:numPr>
        <w:numId w:val="1"/>
      </w:numPr>
      <w:pBdr>
        <w:bottom w:val="single" w:sz="4" w:space="1" w:color="000000"/>
      </w:pBdr>
      <w:spacing w:before="240" w:after="60"/>
      <w:outlineLvl w:val="0"/>
    </w:pPr>
    <w:rPr>
      <w:b/>
      <w:kern w:val="1"/>
      <w:sz w:val="32"/>
    </w:rPr>
  </w:style>
  <w:style w:type="paragraph" w:styleId="2">
    <w:name w:val="heading 2"/>
    <w:basedOn w:val="a"/>
    <w:next w:val="a"/>
    <w:unhideWhenUsed/>
    <w:qFormat/>
    <w:pPr>
      <w:keepNext/>
      <w:numPr>
        <w:ilvl w:val="1"/>
        <w:numId w:val="1"/>
      </w:numPr>
      <w:spacing w:after="60"/>
      <w:outlineLvl w:val="1"/>
    </w:pPr>
    <w:rPr>
      <w:b/>
      <w:sz w:val="28"/>
    </w:rPr>
  </w:style>
  <w:style w:type="paragraph" w:styleId="3">
    <w:name w:val="heading 3"/>
    <w:basedOn w:val="a"/>
    <w:next w:val="a"/>
    <w:unhideWhenUsed/>
    <w:qFormat/>
    <w:pPr>
      <w:keepNext/>
      <w:numPr>
        <w:ilvl w:val="2"/>
        <w:numId w:val="1"/>
      </w:numPr>
      <w:spacing w:before="100" w:after="60"/>
      <w:outlineLvl w:val="2"/>
    </w:pPr>
    <w:rPr>
      <w:b/>
      <w:sz w:val="24"/>
    </w:rPr>
  </w:style>
  <w:style w:type="paragraph" w:styleId="4">
    <w:name w:val="heading 4"/>
    <w:basedOn w:val="a"/>
    <w:next w:val="a"/>
    <w:unhideWhenUsed/>
    <w:qFormat/>
    <w:pPr>
      <w:keepNext/>
      <w:numPr>
        <w:ilvl w:val="3"/>
        <w:numId w:val="1"/>
      </w:numPr>
      <w:spacing w:after="60"/>
      <w:outlineLvl w:val="3"/>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spacing w:before="0" w:after="0"/>
      <w:ind w:left="720"/>
    </w:pPr>
    <w:rPr>
      <w:rFonts w:ascii="Times New Roman" w:hAnsi="Times New Roman"/>
    </w:rPr>
  </w:style>
  <w:style w:type="paragraph" w:styleId="30">
    <w:name w:val="toc 3"/>
    <w:basedOn w:val="a"/>
    <w:next w:val="a"/>
    <w:qFormat/>
    <w:pPr>
      <w:tabs>
        <w:tab w:val="left" w:pos="1440"/>
        <w:tab w:val="right" w:leader="dot" w:pos="9900"/>
      </w:tabs>
      <w:spacing w:before="20" w:after="20"/>
      <w:ind w:left="907"/>
    </w:pPr>
    <w:rPr>
      <w:sz w:val="18"/>
    </w:rPr>
  </w:style>
  <w:style w:type="paragraph" w:styleId="a4">
    <w:name w:val="footer"/>
    <w:basedOn w:val="a"/>
    <w:qFormat/>
    <w:pPr>
      <w:tabs>
        <w:tab w:val="center" w:pos="4320"/>
        <w:tab w:val="right" w:pos="9360"/>
      </w:tabs>
      <w:spacing w:before="0" w:after="0"/>
    </w:pPr>
    <w:rPr>
      <w:sz w:val="16"/>
    </w:rPr>
  </w:style>
  <w:style w:type="paragraph" w:styleId="10">
    <w:name w:val="toc 1"/>
    <w:basedOn w:val="a"/>
    <w:next w:val="a"/>
    <w:qFormat/>
    <w:pPr>
      <w:tabs>
        <w:tab w:val="left" w:pos="360"/>
        <w:tab w:val="left" w:pos="450"/>
        <w:tab w:val="right" w:leader="dot" w:pos="9900"/>
      </w:tabs>
      <w:spacing w:before="20" w:after="20"/>
    </w:pPr>
    <w:rPr>
      <w:b/>
      <w:smallCaps/>
    </w:rPr>
  </w:style>
  <w:style w:type="paragraph" w:styleId="40">
    <w:name w:val="toc 4"/>
    <w:basedOn w:val="a"/>
    <w:next w:val="a"/>
    <w:qFormat/>
    <w:pPr>
      <w:tabs>
        <w:tab w:val="left" w:pos="2160"/>
        <w:tab w:val="right" w:leader="dot" w:pos="9900"/>
      </w:tabs>
      <w:spacing w:before="0" w:after="0"/>
      <w:ind w:left="1440"/>
    </w:pPr>
    <w:rPr>
      <w:sz w:val="18"/>
    </w:rPr>
  </w:style>
  <w:style w:type="paragraph" w:styleId="20">
    <w:name w:val="toc 2"/>
    <w:basedOn w:val="a"/>
    <w:next w:val="a"/>
    <w:qFormat/>
    <w:pPr>
      <w:tabs>
        <w:tab w:val="left" w:pos="907"/>
        <w:tab w:val="right" w:leader="dot" w:pos="9900"/>
      </w:tabs>
      <w:spacing w:before="20" w:after="20"/>
      <w:ind w:left="360"/>
    </w:p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ProjectTitle">
    <w:name w:val="zProject Title"/>
    <w:basedOn w:val="a"/>
    <w:next w:val="DocTitle"/>
    <w:qFormat/>
    <w:pPr>
      <w:keepNext/>
      <w:keepLines/>
      <w:pBdr>
        <w:top w:val="single" w:sz="40" w:space="31" w:color="000000"/>
      </w:pBdr>
      <w:tabs>
        <w:tab w:val="left" w:pos="0"/>
      </w:tabs>
      <w:spacing w:before="240" w:after="500" w:line="640" w:lineRule="exact"/>
    </w:pPr>
    <w:rPr>
      <w:rFonts w:ascii="Arial Black" w:hAnsi="Arial Black"/>
      <w:spacing w:val="-48"/>
      <w:kern w:val="1"/>
      <w:sz w:val="64"/>
    </w:rPr>
  </w:style>
  <w:style w:type="paragraph" w:customStyle="1" w:styleId="DocTitle">
    <w:name w:val="Doc Title"/>
    <w:basedOn w:val="a"/>
    <w:qFormat/>
    <w:pPr>
      <w:keepNext/>
      <w:keepLines/>
      <w:pBdr>
        <w:top w:val="single" w:sz="4" w:space="0" w:color="000000"/>
      </w:pBdr>
      <w:spacing w:before="220" w:after="60" w:line="320" w:lineRule="atLeast"/>
    </w:pPr>
    <w:rPr>
      <w:b/>
      <w:kern w:val="1"/>
      <w:sz w:val="48"/>
    </w:rPr>
  </w:style>
  <w:style w:type="paragraph" w:customStyle="1" w:styleId="History">
    <w:name w:val="History"/>
    <w:basedOn w:val="DocTitle"/>
    <w:next w:val="Text"/>
    <w:qFormat/>
    <w:rPr>
      <w:sz w:val="36"/>
    </w:rPr>
  </w:style>
  <w:style w:type="paragraph" w:customStyle="1" w:styleId="Text">
    <w:name w:val="Text"/>
    <w:basedOn w:val="a"/>
    <w:qFormat/>
  </w:style>
  <w:style w:type="paragraph" w:customStyle="1" w:styleId="RevTableHeader">
    <w:name w:val="Rev Table Header"/>
    <w:basedOn w:val="a"/>
    <w:qFormat/>
    <w:rPr>
      <w:b/>
      <w:smallCaps/>
    </w:rPr>
  </w:style>
  <w:style w:type="paragraph" w:customStyle="1" w:styleId="RevTableText">
    <w:name w:val="Rev Table Text"/>
    <w:basedOn w:val="a"/>
    <w:qFormat/>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__1.vsd"/><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849</Words>
  <Characters>4845</Characters>
  <Application>Microsoft Office Word</Application>
  <DocSecurity>0</DocSecurity>
  <Lines>40</Lines>
  <Paragraphs>11</Paragraphs>
  <ScaleCrop>false</ScaleCrop>
  <Company/>
  <LinksUpToDate>false</LinksUpToDate>
  <CharactersWithSpaces>5683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dc:creator>
  <cp:lastModifiedBy>HYQ</cp:lastModifiedBy>
  <cp:revision>1</cp:revision>
  <dcterms:created xsi:type="dcterms:W3CDTF">2014-10-29T12:08:00Z</dcterms:created>
  <dcterms:modified xsi:type="dcterms:W3CDTF">2018-11-05T09:42:00Z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