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EFFD05">
      <w:pPr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成都远创恒达科技平台开发需求—最新常规平台版本上开发出项目定制版本。</w:t>
      </w:r>
    </w:p>
    <w:p w14:paraId="013F764F">
      <w:pPr>
        <w:rPr>
          <w:rFonts w:hint="eastAsia"/>
          <w:b/>
          <w:bCs/>
          <w:sz w:val="24"/>
          <w:szCs w:val="24"/>
          <w:lang w:val="en-US" w:eastAsia="zh-CN"/>
        </w:rPr>
      </w:pPr>
    </w:p>
    <w:p w14:paraId="7748481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界面开发需求如下：</w:t>
      </w:r>
    </w:p>
    <w:p w14:paraId="49E66729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TS流切换机界面设计如下：</w:t>
      </w:r>
    </w:p>
    <w:p w14:paraId="4A19063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三级页面显示 整体的拓扑图，仅完整显示TS流自动切换器的监控测点（以及参数设置、数据曲线、历史数据、告警信息、整体查询），显示表头包括监控项、当前值、阈值、当前状态；如当前使用的是主用发射机则链路高亮，备发射机链路则为暗线，如图所示：</w:t>
      </w:r>
    </w:p>
    <w:p w14:paraId="555A03F3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4880610" cy="2745105"/>
            <wp:effectExtent l="0" t="0" r="11430" b="13335"/>
            <wp:docPr id="2" name="图片 2" descr="TS流自动切换器-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S流自动切换器-备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3CC47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如当前使用的是备用发射机则链路高亮，主发射机链路则为暗线，如图所示：</w:t>
      </w:r>
    </w:p>
    <w:p w14:paraId="136EA23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13630" cy="2764155"/>
            <wp:effectExtent l="0" t="0" r="8890" b="9525"/>
            <wp:docPr id="4" name="图片 4" descr="TS流自动切换器-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S流自动切换器-主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3054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当鼠标移到主发射机、1+1自动切换器、备发射机图片时，则显示该设备的重要监测信息，重要监测信息可配置显示，如图所示：</w:t>
      </w:r>
    </w:p>
    <w:p w14:paraId="1E787D4D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4984115" cy="2804160"/>
            <wp:effectExtent l="0" t="0" r="14605" b="0"/>
            <wp:docPr id="6" name="图片 6" descr="TS流自动切换器-备-鼠标经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S流自动切换器-备-鼠标经过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7FFE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点击当前页面的主发射机或1+1自动切换器或备发射机图片时，则链接到该设备的三级监控页面。</w:t>
      </w:r>
    </w:p>
    <w:p w14:paraId="4F02180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</w:p>
    <w:p w14:paraId="1552804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发射机界面设计如下：</w:t>
      </w:r>
    </w:p>
    <w:p w14:paraId="5FC2227C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1KW发射机三级界面显示如下，当前状态左侧放对应图片，右侧则显示实时监控测点，包括监控项、当前值、阈值、当前状态。</w:t>
      </w:r>
    </w:p>
    <w:p w14:paraId="1284FE04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161280" cy="2903855"/>
            <wp:effectExtent l="0" t="0" r="5080" b="6985"/>
            <wp:docPr id="7" name="图片 7" descr="1KW调频发射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KW调频发射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D3E1A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0A074EC0"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50W/100W 发射机三级界面显示如下，当前状态左侧放对应图片，右侧则显示实时监控测点，包括监控项、当前值、阈值、当前状态。</w:t>
      </w:r>
    </w:p>
    <w:p w14:paraId="2B2DD3E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8" name="图片 8" descr="主用地面数字发射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主用地面数字发射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ED4C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56A816BF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自动切换器界面设计如下，当前状态左侧放对应图片，右侧则显示实时监控测点，包括监控项、当前值、阈值、当前状态。</w:t>
      </w:r>
    </w:p>
    <w:p w14:paraId="61C7D7D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266690" cy="2962910"/>
            <wp:effectExtent l="0" t="0" r="6350" b="8890"/>
            <wp:docPr id="9" name="图片 9" descr="1+1自动切换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+1自动切换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06480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</w:p>
    <w:p w14:paraId="66609E63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5" w:leftChars="0" w:hanging="425" w:firstLine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UPS设备三级展示界面，参考北京博鑫嘉华项目的展示方式，如下图所示：</w:t>
      </w:r>
    </w:p>
    <w:p w14:paraId="4E4B2CCF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95875" cy="2867025"/>
            <wp:effectExtent l="0" t="0" r="9525" b="13335"/>
            <wp:docPr id="10" name="图片 10" descr="06UPS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6UPS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32A99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default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5088890" cy="2862580"/>
            <wp:effectExtent l="0" t="0" r="1270" b="2540"/>
            <wp:docPr id="11" name="图片 11" descr="07UPS-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/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7UPS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889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E33ECB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1D0C33"/>
    <w:multiLevelType w:val="singleLevel"/>
    <w:tmpl w:val="C81D0C3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059E1E"/>
    <w:multiLevelType w:val="singleLevel"/>
    <w:tmpl w:val="FD059E1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27CBCF69"/>
    <w:multiLevelType w:val="singleLevel"/>
    <w:tmpl w:val="27CBCF69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2B899005"/>
    <w:multiLevelType w:val="singleLevel"/>
    <w:tmpl w:val="2B89900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1D4206"/>
    <w:rsid w:val="066761DB"/>
    <w:rsid w:val="0AB6328D"/>
    <w:rsid w:val="0AE75B3C"/>
    <w:rsid w:val="0CC55A09"/>
    <w:rsid w:val="0E484B44"/>
    <w:rsid w:val="163D4989"/>
    <w:rsid w:val="18802DD1"/>
    <w:rsid w:val="1BED0AD9"/>
    <w:rsid w:val="1E6C2189"/>
    <w:rsid w:val="208B5363"/>
    <w:rsid w:val="26D20FF7"/>
    <w:rsid w:val="2A5D507B"/>
    <w:rsid w:val="2AA131BA"/>
    <w:rsid w:val="2C212804"/>
    <w:rsid w:val="2D067C4C"/>
    <w:rsid w:val="2F2A7C22"/>
    <w:rsid w:val="30DD6F16"/>
    <w:rsid w:val="34A73A14"/>
    <w:rsid w:val="39E845E8"/>
    <w:rsid w:val="3C7B7D0F"/>
    <w:rsid w:val="3E3A1504"/>
    <w:rsid w:val="3E4C3FFA"/>
    <w:rsid w:val="3E9B1232"/>
    <w:rsid w:val="44453D19"/>
    <w:rsid w:val="47080EC7"/>
    <w:rsid w:val="4944592C"/>
    <w:rsid w:val="4A404346"/>
    <w:rsid w:val="4C211F55"/>
    <w:rsid w:val="4C6267F5"/>
    <w:rsid w:val="4DBC5080"/>
    <w:rsid w:val="4EC2129C"/>
    <w:rsid w:val="4EE23C1E"/>
    <w:rsid w:val="4EEA6837"/>
    <w:rsid w:val="55FA228F"/>
    <w:rsid w:val="587F24DD"/>
    <w:rsid w:val="58FD5A32"/>
    <w:rsid w:val="599975CF"/>
    <w:rsid w:val="5FD255E8"/>
    <w:rsid w:val="627C183B"/>
    <w:rsid w:val="63F85CB6"/>
    <w:rsid w:val="673F4E79"/>
    <w:rsid w:val="69401815"/>
    <w:rsid w:val="6B5761D1"/>
    <w:rsid w:val="6CAE2F39"/>
    <w:rsid w:val="70787AE6"/>
    <w:rsid w:val="712D08D1"/>
    <w:rsid w:val="749C3698"/>
    <w:rsid w:val="75C335B1"/>
    <w:rsid w:val="77A86F03"/>
    <w:rsid w:val="7B3138B1"/>
    <w:rsid w:val="7F89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2025-06-12T03:38:45Z</dcterms:created>
  <dc:creator>lijun</dc:creator>
  <cp:lastModifiedBy>迈世动环监测－李工</cp:lastModifiedBy>
  <dcterms:modified xsi:type="dcterms:W3CDTF">2025-06-12T06:04:54Z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eyJoZGlkIjoiM2Y5YWM4YjZlNDc5Y2VmNDJjYTJkOTY2ZGU3OTJiY2EiLCJ1c2VySWQiOiI0Mzc3MTE3MTEifQ==</vt:lpwstr>
  </property>
  <property fmtid="{D5CDD505-2E9C-101B-9397-08002B2CF9AE}" pid="4" name="ICV">
    <vt:lpwstr>D7576DEB0687492BAAF8C3C2439B9315_12</vt:lpwstr>
  </property>
</Properties>
</file>