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159" w:rsidRDefault="003E093E">
      <w:r>
        <w:rPr>
          <w:rFonts w:hint="eastAsia"/>
        </w:rPr>
        <w:t>二次开发</w:t>
      </w:r>
      <w:r w:rsidR="00FF40FE">
        <w:rPr>
          <w:rFonts w:hint="eastAsia"/>
        </w:rPr>
        <w:t>预</w:t>
      </w:r>
      <w:r>
        <w:rPr>
          <w:rFonts w:hint="eastAsia"/>
        </w:rPr>
        <w:t>配置步骤：</w:t>
      </w:r>
    </w:p>
    <w:p w:rsidR="003E093E" w:rsidRDefault="003E093E"/>
    <w:p w:rsidR="003E093E" w:rsidRDefault="003E093E">
      <w:r>
        <w:rPr>
          <w:rFonts w:hint="eastAsia"/>
        </w:rPr>
        <w:t>以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的为例</w:t>
      </w:r>
      <w:r w:rsidR="00700DBB">
        <w:rPr>
          <w:rFonts w:hint="eastAsia"/>
        </w:rPr>
        <w:t>，将温湿度记录仪</w:t>
      </w:r>
      <w:proofErr w:type="spellStart"/>
      <w:r w:rsidR="00700DBB">
        <w:rPr>
          <w:rFonts w:hint="eastAsia"/>
        </w:rPr>
        <w:t>usb</w:t>
      </w:r>
      <w:proofErr w:type="spellEnd"/>
      <w:r w:rsidR="00700DBB">
        <w:rPr>
          <w:rFonts w:hint="eastAsia"/>
        </w:rPr>
        <w:t>连接电脑，打开电脑上的调试工具</w:t>
      </w:r>
      <w:r w:rsidR="00700DBB" w:rsidRPr="00700DBB">
        <w:t>TH-tool-V818.exe</w:t>
      </w:r>
    </w:p>
    <w:p w:rsidR="00275774" w:rsidRDefault="00275774" w:rsidP="00275774">
      <w:r>
        <w:rPr>
          <w:rFonts w:hint="eastAsia"/>
        </w:rPr>
        <w:t>会自动连上温湿度记录仪。</w:t>
      </w:r>
    </w:p>
    <w:p w:rsidR="00275774" w:rsidRDefault="00275774" w:rsidP="00275774"/>
    <w:p w:rsidR="00275774" w:rsidRDefault="00275774" w:rsidP="00275774">
      <w:pPr>
        <w:rPr>
          <w:rFonts w:hint="eastAsia"/>
        </w:rPr>
      </w:pPr>
      <w:r>
        <w:rPr>
          <w:rFonts w:hint="eastAsia"/>
        </w:rPr>
        <w:t>1．在红</w:t>
      </w:r>
      <w:proofErr w:type="gramStart"/>
      <w:r>
        <w:rPr>
          <w:rFonts w:hint="eastAsia"/>
        </w:rPr>
        <w:t>框区域</w:t>
      </w:r>
      <w:proofErr w:type="gramEnd"/>
      <w:r>
        <w:rPr>
          <w:rFonts w:hint="eastAsia"/>
        </w:rPr>
        <w:t>填好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名字跟密码，然后点设置。</w:t>
      </w:r>
    </w:p>
    <w:p w:rsidR="00700DBB" w:rsidRDefault="00275774">
      <w:r>
        <w:rPr>
          <w:noProof/>
        </w:rPr>
        <w:drawing>
          <wp:inline distT="0" distB="0" distL="0" distR="0" wp14:anchorId="00C8BE88" wp14:editId="001FF2C7">
            <wp:extent cx="5274310" cy="3768090"/>
            <wp:effectExtent l="0" t="0" r="2540" b="3810"/>
            <wp:docPr id="1614979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795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74" w:rsidRDefault="00275774"/>
    <w:p w:rsidR="00275774" w:rsidRDefault="00275774">
      <w:pPr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红</w:t>
      </w:r>
      <w:proofErr w:type="gramStart"/>
      <w:r>
        <w:rPr>
          <w:rFonts w:hint="eastAsia"/>
        </w:rPr>
        <w:t>框区域</w:t>
      </w:r>
      <w:proofErr w:type="gramEnd"/>
      <w:r>
        <w:rPr>
          <w:rFonts w:hint="eastAsia"/>
        </w:rPr>
        <w:t>选择 实时+历史+告警，告警数据单条，然后点设置。</w:t>
      </w:r>
    </w:p>
    <w:p w:rsidR="00275774" w:rsidRDefault="00275774">
      <w:r>
        <w:rPr>
          <w:noProof/>
        </w:rPr>
        <w:lastRenderedPageBreak/>
        <w:drawing>
          <wp:inline distT="0" distB="0" distL="0" distR="0" wp14:anchorId="32D723BA" wp14:editId="6BB375F1">
            <wp:extent cx="5274310" cy="3836035"/>
            <wp:effectExtent l="0" t="0" r="2540" b="0"/>
            <wp:docPr id="19848581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581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74" w:rsidRDefault="00275774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云使能选择禁用，远程端口，远程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选择你自己的服务器的端口跟地址，然后点设置</w:t>
      </w:r>
    </w:p>
    <w:p w:rsidR="00275774" w:rsidRDefault="00275774">
      <w:r>
        <w:rPr>
          <w:noProof/>
        </w:rPr>
        <w:drawing>
          <wp:inline distT="0" distB="0" distL="0" distR="0" wp14:anchorId="408B5203" wp14:editId="569C962D">
            <wp:extent cx="5274310" cy="3779520"/>
            <wp:effectExtent l="0" t="0" r="2540" b="0"/>
            <wp:docPr id="55114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46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74" w:rsidRDefault="00275774"/>
    <w:p w:rsidR="00275774" w:rsidRDefault="00275774">
      <w:r>
        <w:rPr>
          <w:rFonts w:hint="eastAsia"/>
        </w:rPr>
        <w:t>4</w:t>
      </w:r>
      <w:r>
        <w:t>.</w:t>
      </w:r>
      <w:r>
        <w:rPr>
          <w:rFonts w:hint="eastAsia"/>
        </w:rPr>
        <w:t>设置完之后，可以点左侧重启设备，会马上连接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上报数据测试。也可以手动按set</w:t>
      </w:r>
      <w:r>
        <w:t>+</w:t>
      </w:r>
      <w:r>
        <w:rPr>
          <w:rFonts w:hint="eastAsia"/>
        </w:rPr>
        <w:t>朝下按键一起按会手动马上上报数据。</w:t>
      </w:r>
    </w:p>
    <w:p w:rsidR="00275774" w:rsidRDefault="00275774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t>.</w:t>
      </w:r>
      <w:r>
        <w:rPr>
          <w:rFonts w:hint="eastAsia"/>
        </w:rPr>
        <w:t>点调试升级里面的开log，可以查看设备的收发数据的日志方便调试。</w:t>
      </w:r>
    </w:p>
    <w:p w:rsidR="00275774" w:rsidRDefault="00275774">
      <w:pPr>
        <w:rPr>
          <w:rFonts w:hint="eastAsia"/>
        </w:rPr>
      </w:pPr>
      <w:r>
        <w:rPr>
          <w:noProof/>
        </w:rPr>
        <w:drawing>
          <wp:inline distT="0" distB="0" distL="0" distR="0" wp14:anchorId="1DDBCA93" wp14:editId="67BB277F">
            <wp:extent cx="5274310" cy="3843655"/>
            <wp:effectExtent l="0" t="0" r="2540" b="4445"/>
            <wp:docPr id="15694915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915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31517"/>
    <w:multiLevelType w:val="hybridMultilevel"/>
    <w:tmpl w:val="366A01FC"/>
    <w:lvl w:ilvl="0" w:tplc="9150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8449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3E"/>
    <w:rsid w:val="00275774"/>
    <w:rsid w:val="003E093E"/>
    <w:rsid w:val="005C5159"/>
    <w:rsid w:val="00700DBB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4944"/>
  <w15:chartTrackingRefBased/>
  <w15:docId w15:val="{83E45561-EA5D-47C7-ADA2-EC37EBA6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cunkuan miao</dc:creator>
  <cp:keywords/>
  <dc:description/>
  <cp:lastModifiedBy>cunkuan miao</cp:lastModifiedBy>
  <cp:revision>2</cp:revision>
  <dcterms:created xsi:type="dcterms:W3CDTF">2023-06-19T02:02:00Z</dcterms:created>
  <dcterms:modified xsi:type="dcterms:W3CDTF">2023-06-19T04:44:00Z</dcterms:modified>
</cp:coreProperties>
</file>